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0880" w14:textId="29866F32" w:rsidR="002C1A73" w:rsidRPr="00CD7C35" w:rsidRDefault="00464C0B" w:rsidP="002C1A73">
      <w:pPr>
        <w:jc w:val="center"/>
        <w:rPr>
          <w:rFonts w:ascii="Cambria" w:hAnsi="Cambria"/>
          <w:b/>
          <w:bCs/>
          <w:color w:val="FFFFFF" w:themeColor="background1"/>
          <w:sz w:val="26"/>
          <w:szCs w:val="26"/>
          <w:lang w:val="ky-KG"/>
        </w:rPr>
      </w:pPr>
      <w:r w:rsidRPr="00401E75">
        <w:rPr>
          <w:rFonts w:ascii="Cambria" w:hAnsi="Cambria"/>
          <w:b/>
          <w:bCs/>
          <w:noProof/>
          <w:color w:val="FFFFFF" w:themeColor="background1"/>
          <w:sz w:val="26"/>
          <w:szCs w:val="26"/>
          <w:lang w:eastAsia="ru-RU"/>
        </w:rPr>
        <mc:AlternateContent>
          <mc:Choice Requires="wps">
            <w:drawing>
              <wp:anchor distT="0" distB="0" distL="114300" distR="114300" simplePos="0" relativeHeight="251659264" behindDoc="1" locked="0" layoutInCell="1" allowOverlap="1" wp14:anchorId="72CBEA2E" wp14:editId="3B209729">
                <wp:simplePos x="0" y="0"/>
                <wp:positionH relativeFrom="page">
                  <wp:align>right</wp:align>
                </wp:positionH>
                <wp:positionV relativeFrom="paragraph">
                  <wp:posOffset>-62865</wp:posOffset>
                </wp:positionV>
                <wp:extent cx="7553325" cy="914400"/>
                <wp:effectExtent l="0" t="0" r="9525" b="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914400"/>
                        </a:xfrm>
                        <a:prstGeom prst="rect">
                          <a:avLst/>
                        </a:prstGeom>
                        <a:solidFill>
                          <a:srgbClr val="D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3A064" id="Прямоугольник 1" o:spid="_x0000_s1026" style="position:absolute;margin-left:543.55pt;margin-top:-4.95pt;width:594.75pt;height:1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" fillcolor="#de0000" stroked="f" strokeweight="1pt">
                <w10:wrap anchorx="page"/>
              </v:rect>
            </w:pict>
          </mc:Fallback>
        </mc:AlternateContent>
      </w:r>
      <w:r w:rsidRPr="00401E75">
        <w:rPr>
          <w:rFonts w:ascii="Cambria" w:hAnsi="Cambria"/>
          <w:b/>
          <w:bCs/>
          <w:color w:val="FFFFFF" w:themeColor="background1"/>
          <w:sz w:val="26"/>
          <w:szCs w:val="26"/>
        </w:rPr>
        <w:t>ОШ МАМЛЕКЕТТИК УНИВЕРСИТЕТИНИН ЖАРЧЫСЫ</w:t>
      </w:r>
      <w:r w:rsidR="00CD7C35">
        <w:rPr>
          <w:rFonts w:ascii="Cambria" w:hAnsi="Cambria"/>
          <w:b/>
          <w:bCs/>
          <w:color w:val="FFFFFF" w:themeColor="background1"/>
          <w:sz w:val="26"/>
          <w:szCs w:val="26"/>
          <w:lang w:val="ky-KG"/>
        </w:rPr>
        <w:t>. ТАРЫХ</w:t>
      </w:r>
    </w:p>
    <w:p w14:paraId="50793399" w14:textId="22405431" w:rsidR="0051079F" w:rsidRPr="003807D8" w:rsidRDefault="006A067F" w:rsidP="006A067F">
      <w:pPr>
        <w:tabs>
          <w:tab w:val="center" w:pos="4819"/>
          <w:tab w:val="right" w:pos="9638"/>
        </w:tabs>
        <w:rPr>
          <w:rFonts w:ascii="Cambria" w:hAnsi="Cambria"/>
          <w:color w:val="FFFFFF" w:themeColor="background1"/>
          <w:sz w:val="24"/>
          <w:szCs w:val="24"/>
          <w:lang w:val="en-US"/>
        </w:rPr>
      </w:pPr>
      <w:r>
        <w:rPr>
          <w:rFonts w:ascii="Cambria" w:hAnsi="Cambria"/>
          <w:color w:val="FFFFFF" w:themeColor="background1"/>
          <w:sz w:val="24"/>
          <w:szCs w:val="24"/>
        </w:rPr>
        <w:tab/>
      </w:r>
      <w:r w:rsidR="00464C0B" w:rsidRPr="00401E75">
        <w:rPr>
          <w:rFonts w:ascii="Cambria" w:hAnsi="Cambria"/>
          <w:color w:val="FFFFFF" w:themeColor="background1"/>
          <w:sz w:val="24"/>
          <w:szCs w:val="24"/>
        </w:rPr>
        <w:t>ВЕСТНИК ОШСКОГО ГОСУДАРСТВЕННОГО УНИВЕРСИТЕТА</w:t>
      </w:r>
      <w:r w:rsidR="00CD7C35">
        <w:rPr>
          <w:rFonts w:ascii="Cambria" w:hAnsi="Cambria"/>
          <w:color w:val="FFFFFF" w:themeColor="background1"/>
          <w:sz w:val="24"/>
          <w:szCs w:val="24"/>
          <w:lang w:val="ky-KG"/>
        </w:rPr>
        <w:t>. ИСТОРИЯ</w:t>
      </w:r>
      <w:r w:rsidRPr="003807D8">
        <w:rPr>
          <w:rFonts w:ascii="Cambria" w:hAnsi="Cambria"/>
          <w:color w:val="FFFFFF" w:themeColor="background1"/>
          <w:sz w:val="24"/>
          <w:szCs w:val="24"/>
          <w:lang w:val="en-US"/>
        </w:rPr>
        <w:tab/>
      </w:r>
    </w:p>
    <w:p w14:paraId="54BD4401" w14:textId="10DDAA71" w:rsidR="001C2A2F" w:rsidRPr="00401E75" w:rsidRDefault="00CD7C35" w:rsidP="00A26B61">
      <w:pPr>
        <w:jc w:val="center"/>
        <w:rPr>
          <w:rFonts w:ascii="Cambria" w:hAnsi="Cambria"/>
          <w:color w:val="FFFFFF" w:themeColor="background1"/>
          <w:sz w:val="24"/>
          <w:szCs w:val="24"/>
          <w:lang w:val="en-US"/>
        </w:rPr>
      </w:pPr>
      <w:r w:rsidRPr="00CD7C35">
        <w:rPr>
          <w:rFonts w:ascii="Cambria" w:hAnsi="Cambria"/>
          <w:color w:val="FFFFFF" w:themeColor="background1"/>
          <w:sz w:val="24"/>
          <w:szCs w:val="24"/>
          <w:lang w:val="en-US"/>
        </w:rPr>
        <w:t>JOURNAL OF OSH STATE UNIVERSITY. HISTORY</w:t>
      </w:r>
    </w:p>
    <w:p w14:paraId="4BB897AD" w14:textId="0CDAE5BE" w:rsidR="0051079F" w:rsidRPr="007570F5" w:rsidRDefault="0051079F" w:rsidP="00A26B61">
      <w:pPr>
        <w:spacing w:after="0"/>
        <w:jc w:val="center"/>
        <w:rPr>
          <w:rFonts w:ascii="Times New Roman" w:hAnsi="Times New Roman" w:cs="Times New Roman"/>
          <w:b/>
          <w:bCs/>
          <w:lang w:val="en-US"/>
        </w:rPr>
      </w:pPr>
      <w:proofErr w:type="gramStart"/>
      <w:r w:rsidRPr="00656DDB">
        <w:rPr>
          <w:rFonts w:ascii="Times New Roman" w:hAnsi="Times New Roman" w:cs="Times New Roman"/>
          <w:b/>
          <w:bCs/>
          <w:lang w:val="en-US"/>
        </w:rPr>
        <w:t>e-ISSN</w:t>
      </w:r>
      <w:proofErr w:type="gramEnd"/>
      <w:r w:rsidRPr="00656DDB">
        <w:rPr>
          <w:rFonts w:ascii="Times New Roman" w:hAnsi="Times New Roman" w:cs="Times New Roman"/>
          <w:b/>
          <w:bCs/>
          <w:lang w:val="en-US"/>
        </w:rPr>
        <w:t xml:space="preserve">: </w:t>
      </w:r>
      <w:r w:rsidR="00CD7C35" w:rsidRPr="007570F5">
        <w:rPr>
          <w:rFonts w:ascii="Times New Roman" w:hAnsi="Times New Roman" w:cs="Times New Roman"/>
          <w:b/>
          <w:bCs/>
          <w:lang w:val="en-US"/>
        </w:rPr>
        <w:t>1694-867X</w:t>
      </w:r>
    </w:p>
    <w:p w14:paraId="1CA35EC7" w14:textId="27B242E4" w:rsidR="0051079F" w:rsidRPr="007570F5" w:rsidRDefault="00007ABD" w:rsidP="00A26B61">
      <w:pPr>
        <w:jc w:val="center"/>
        <w:rPr>
          <w:rFonts w:ascii="Times New Roman" w:hAnsi="Times New Roman" w:cs="Times New Roman"/>
          <w:lang w:val="en-US"/>
        </w:rPr>
      </w:pPr>
      <w:r w:rsidRPr="007570F5">
        <w:rPr>
          <w:rFonts w:ascii="Times New Roman" w:hAnsi="Times New Roman" w:cs="Times New Roman"/>
          <w:lang w:val="ky-KG"/>
        </w:rPr>
        <w:t>№</w:t>
      </w:r>
      <w:r w:rsidRPr="007570F5">
        <w:rPr>
          <w:rFonts w:ascii="Times New Roman" w:hAnsi="Times New Roman" w:cs="Times New Roman"/>
          <w:lang w:val="en-US"/>
        </w:rPr>
        <w:t>1(4</w:t>
      </w:r>
      <w:r w:rsidR="00DD1673" w:rsidRPr="007570F5">
        <w:rPr>
          <w:rFonts w:ascii="Times New Roman" w:hAnsi="Times New Roman" w:cs="Times New Roman"/>
          <w:lang w:val="en-US"/>
        </w:rPr>
        <w:t>)</w:t>
      </w:r>
      <w:r w:rsidRPr="007570F5">
        <w:rPr>
          <w:rFonts w:ascii="Times New Roman" w:hAnsi="Times New Roman" w:cs="Times New Roman"/>
          <w:lang w:val="ky-KG"/>
        </w:rPr>
        <w:t>/2024</w:t>
      </w:r>
      <w:r w:rsidR="00A81FCF" w:rsidRPr="007570F5">
        <w:rPr>
          <w:rFonts w:ascii="Times New Roman" w:hAnsi="Times New Roman" w:cs="Times New Roman"/>
          <w:lang w:val="ky-KG"/>
        </w:rPr>
        <w:t xml:space="preserve">, </w:t>
      </w:r>
      <w:r w:rsidR="007853AA">
        <w:rPr>
          <w:rFonts w:ascii="Times New Roman" w:hAnsi="Times New Roman" w:cs="Times New Roman"/>
          <w:lang w:val="ky-KG"/>
        </w:rPr>
        <w:t>226</w:t>
      </w:r>
      <w:r w:rsidR="00E95BF9">
        <w:rPr>
          <w:rFonts w:ascii="Times New Roman" w:hAnsi="Times New Roman" w:cs="Times New Roman"/>
          <w:lang w:val="ky-KG"/>
        </w:rPr>
        <w:t>-233</w:t>
      </w:r>
    </w:p>
    <w:p w14:paraId="4CA9BD12" w14:textId="5B5D6460" w:rsidR="00BA1886" w:rsidRPr="00656DDB" w:rsidRDefault="00BA1886" w:rsidP="00A31ABF">
      <w:pPr>
        <w:spacing w:after="0"/>
        <w:rPr>
          <w:rFonts w:ascii="Times New Roman" w:hAnsi="Times New Roman" w:cs="Times New Roman"/>
          <w:b/>
          <w:bCs/>
          <w:lang w:val="ky-KG"/>
        </w:rPr>
      </w:pPr>
      <w:r w:rsidRPr="00656DDB">
        <w:rPr>
          <w:rFonts w:ascii="Times New Roman" w:hAnsi="Times New Roman" w:cs="Times New Roman"/>
          <w:b/>
          <w:bCs/>
          <w:lang w:val="ky-KG"/>
        </w:rPr>
        <w:t>УДК:</w:t>
      </w:r>
      <w:r w:rsidR="00BE3AA7" w:rsidRPr="00BE3AA7">
        <w:rPr>
          <w:lang w:val="en-US"/>
        </w:rPr>
        <w:t xml:space="preserve"> </w:t>
      </w:r>
      <w:r w:rsidR="00BE3AA7" w:rsidRPr="00BE3AA7">
        <w:rPr>
          <w:rFonts w:ascii="Times New Roman" w:hAnsi="Times New Roman" w:cs="Times New Roman"/>
          <w:b/>
          <w:bCs/>
          <w:lang w:val="ky-KG"/>
        </w:rPr>
        <w:t>9</w:t>
      </w:r>
      <w:r w:rsidR="004E33F8">
        <w:rPr>
          <w:rFonts w:ascii="Times New Roman" w:hAnsi="Times New Roman" w:cs="Times New Roman"/>
          <w:b/>
          <w:bCs/>
          <w:lang w:val="ky-KG"/>
        </w:rPr>
        <w:t>3</w:t>
      </w:r>
      <w:r w:rsidR="00BE3AA7" w:rsidRPr="00BE3AA7">
        <w:rPr>
          <w:rFonts w:ascii="Times New Roman" w:hAnsi="Times New Roman" w:cs="Times New Roman"/>
          <w:b/>
          <w:bCs/>
          <w:lang w:val="ky-KG"/>
        </w:rPr>
        <w:t xml:space="preserve"> </w:t>
      </w:r>
    </w:p>
    <w:p w14:paraId="5334A7E6" w14:textId="0E806A24" w:rsidR="00BA1886" w:rsidRPr="00D215D2" w:rsidRDefault="00BA1886" w:rsidP="00A31ABF">
      <w:pPr>
        <w:rPr>
          <w:rFonts w:ascii="Times New Roman" w:hAnsi="Times New Roman" w:cs="Times New Roman"/>
          <w:lang w:val="ky-KG"/>
        </w:rPr>
      </w:pPr>
      <w:r w:rsidRPr="00D215D2">
        <w:rPr>
          <w:rFonts w:ascii="Times New Roman" w:hAnsi="Times New Roman" w:cs="Times New Roman"/>
          <w:b/>
          <w:bCs/>
          <w:lang w:val="ky-KG"/>
        </w:rPr>
        <w:t>DOI:</w:t>
      </w:r>
      <w:r w:rsidR="00963B97" w:rsidRPr="00D215D2">
        <w:rPr>
          <w:rFonts w:ascii="Times New Roman" w:hAnsi="Times New Roman" w:cs="Times New Roman"/>
          <w:lang w:val="ky-KG"/>
        </w:rPr>
        <w:t xml:space="preserve"> </w:t>
      </w:r>
      <w:hyperlink r:id="rId8" w:history="1">
        <w:r w:rsidR="00AC48AB" w:rsidRPr="00516556">
          <w:rPr>
            <w:rStyle w:val="a3"/>
            <w:rFonts w:ascii="Times New Roman" w:hAnsi="Times New Roman" w:cs="Times New Roman"/>
          </w:rPr>
          <w:t>10.52754/1694867</w:t>
        </w:r>
        <w:r w:rsidR="00AC48AB" w:rsidRPr="00070802">
          <w:rPr>
            <w:rStyle w:val="a3"/>
            <w:rFonts w:ascii="Times New Roman" w:hAnsi="Times New Roman" w:cs="Times New Roman"/>
            <w:lang w:val="en-US"/>
          </w:rPr>
          <w:t>X</w:t>
        </w:r>
        <w:r w:rsidR="00AC48AB" w:rsidRPr="00516556">
          <w:rPr>
            <w:rStyle w:val="a3"/>
            <w:rFonts w:ascii="Times New Roman" w:hAnsi="Times New Roman" w:cs="Times New Roman"/>
          </w:rPr>
          <w:t>_2024_1(4)_</w:t>
        </w:r>
        <w:r w:rsidR="00E95BF9">
          <w:rPr>
            <w:rStyle w:val="a3"/>
            <w:rFonts w:ascii="Times New Roman" w:hAnsi="Times New Roman" w:cs="Times New Roman"/>
            <w:lang w:val="ky-KG"/>
          </w:rPr>
          <w:t>28</w:t>
        </w:r>
      </w:hyperlink>
    </w:p>
    <w:p w14:paraId="4277BBBB" w14:textId="2A26BB0F" w:rsidR="0051079F" w:rsidRPr="00656DDB" w:rsidRDefault="00AA44EE" w:rsidP="00A26B61">
      <w:pPr>
        <w:jc w:val="center"/>
        <w:rPr>
          <w:rFonts w:ascii="Times New Roman" w:hAnsi="Times New Roman" w:cs="Times New Roman"/>
          <w:b/>
          <w:bCs/>
          <w:sz w:val="24"/>
          <w:szCs w:val="24"/>
          <w:lang w:val="ky-KG"/>
        </w:rPr>
      </w:pPr>
      <w:r w:rsidRPr="00AA44EE">
        <w:rPr>
          <w:rFonts w:ascii="Times New Roman" w:hAnsi="Times New Roman" w:cs="Times New Roman"/>
          <w:b/>
          <w:bCs/>
          <w:sz w:val="24"/>
          <w:szCs w:val="24"/>
          <w:lang w:val="uz-Cyrl-UZ"/>
        </w:rPr>
        <w:t>ИСТОРИЯ КОКАНДСКОГО ХАНСТВА В ТРУДАХ НАЦИОНАЛЬНЫХ ИСТОРИКОВ</w:t>
      </w:r>
    </w:p>
    <w:p w14:paraId="0669BAB2" w14:textId="2460ACEF" w:rsidR="0051079F" w:rsidRPr="00BE3AA7" w:rsidRDefault="00AA44EE" w:rsidP="00A26B61">
      <w:pPr>
        <w:jc w:val="center"/>
        <w:rPr>
          <w:rFonts w:ascii="Times New Roman" w:hAnsi="Times New Roman" w:cs="Times New Roman"/>
          <w:sz w:val="24"/>
          <w:szCs w:val="24"/>
          <w:lang w:val="ky-KG"/>
        </w:rPr>
      </w:pPr>
      <w:r w:rsidRPr="00AA44EE">
        <w:rPr>
          <w:rFonts w:ascii="Times New Roman" w:hAnsi="Times New Roman" w:cs="Times New Roman"/>
          <w:sz w:val="24"/>
          <w:szCs w:val="24"/>
          <w:lang w:val="ky-KG"/>
        </w:rPr>
        <w:t>КОКОН ХАНДЫГЫНЫН ТАРЫХЫ УЛУТТУК ТАРЫХЧЫЛАРДЫН ЭМГЕКТЕРИНДЕ</w:t>
      </w:r>
    </w:p>
    <w:p w14:paraId="2E7B2AE8" w14:textId="3512888D" w:rsidR="00FA69E6" w:rsidRDefault="00AA44EE" w:rsidP="00A26B61">
      <w:pPr>
        <w:jc w:val="center"/>
        <w:rPr>
          <w:rFonts w:ascii="Times New Roman" w:hAnsi="Times New Roman" w:cs="Times New Roman"/>
          <w:sz w:val="24"/>
          <w:szCs w:val="24"/>
          <w:lang w:val="ky-KG"/>
        </w:rPr>
      </w:pPr>
      <w:r w:rsidRPr="00AA44EE">
        <w:rPr>
          <w:rFonts w:ascii="Times New Roman" w:hAnsi="Times New Roman" w:cs="Times New Roman"/>
          <w:sz w:val="24"/>
          <w:szCs w:val="24"/>
          <w:lang w:val="ky-KG"/>
        </w:rPr>
        <w:t>THE HISTORY OF THE KOKAND KHANATE IN THE WORKS OF NATIONAL HISTORIANS</w:t>
      </w: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04C0E" w:rsidRPr="00B61BB6" w14:paraId="34F40810" w14:textId="77777777" w:rsidTr="00155113">
        <w:trPr>
          <w:trHeight w:val="1894"/>
        </w:trPr>
        <w:tc>
          <w:tcPr>
            <w:tcW w:w="9628" w:type="dxa"/>
          </w:tcPr>
          <w:p w14:paraId="1C9B4FD7" w14:textId="752BA361" w:rsidR="00D04C0E" w:rsidRPr="00656DDB" w:rsidRDefault="00AA44EE" w:rsidP="00D04C0E">
            <w:pPr>
              <w:jc w:val="center"/>
              <w:rPr>
                <w:rFonts w:ascii="Times New Roman" w:hAnsi="Times New Roman" w:cs="Times New Roman"/>
                <w:b/>
                <w:bCs/>
                <w:lang w:val="ky-KG"/>
              </w:rPr>
            </w:pPr>
            <w:r w:rsidRPr="00AA44EE">
              <w:rPr>
                <w:rFonts w:ascii="Times New Roman" w:hAnsi="Times New Roman" w:cs="Times New Roman"/>
                <w:b/>
                <w:bCs/>
                <w:lang w:val="uz-Cyrl-UZ"/>
              </w:rPr>
              <w:t>Хошимов С.А.</w:t>
            </w:r>
          </w:p>
          <w:p w14:paraId="0D52B3DD" w14:textId="548D027B" w:rsidR="00D04C0E" w:rsidRPr="007570F5" w:rsidRDefault="00AA44EE" w:rsidP="00D04C0E">
            <w:pPr>
              <w:jc w:val="center"/>
              <w:rPr>
                <w:rFonts w:ascii="Times New Roman" w:hAnsi="Times New Roman" w:cs="Times New Roman"/>
                <w:iCs/>
                <w:lang w:val="ky-KG"/>
              </w:rPr>
            </w:pPr>
            <w:r w:rsidRPr="007570F5">
              <w:rPr>
                <w:rFonts w:ascii="Times New Roman" w:hAnsi="Times New Roman" w:cs="Times New Roman"/>
                <w:iCs/>
                <w:lang w:val="uz-Cyrl-UZ"/>
              </w:rPr>
              <w:t>Хошимов С.А.</w:t>
            </w:r>
          </w:p>
          <w:p w14:paraId="38CAE713" w14:textId="604B7404" w:rsidR="00D04C0E" w:rsidRPr="00656DDB" w:rsidRDefault="00AA44EE" w:rsidP="00D04C0E">
            <w:pPr>
              <w:jc w:val="center"/>
              <w:rPr>
                <w:rFonts w:ascii="Times New Roman" w:hAnsi="Times New Roman" w:cs="Times New Roman"/>
                <w:i/>
                <w:iCs/>
                <w:lang w:val="ky-KG"/>
              </w:rPr>
            </w:pPr>
            <w:r w:rsidRPr="00AA44EE">
              <w:rPr>
                <w:rFonts w:ascii="Times New Roman" w:hAnsi="Times New Roman" w:cs="Times New Roman"/>
                <w:i/>
                <w:iCs/>
                <w:lang w:val="ky-KG"/>
              </w:rPr>
              <w:t>Khoshimov S.A.</w:t>
            </w:r>
          </w:p>
          <w:p w14:paraId="5B0F89CF" w14:textId="77777777" w:rsidR="00D04C0E" w:rsidRPr="00656DDB" w:rsidRDefault="00D04C0E" w:rsidP="00D04C0E">
            <w:pPr>
              <w:jc w:val="center"/>
              <w:rPr>
                <w:rFonts w:ascii="Times New Roman" w:hAnsi="Times New Roman" w:cs="Times New Roman"/>
                <w:b/>
                <w:bCs/>
                <w:lang w:val="ky-KG"/>
              </w:rPr>
            </w:pPr>
          </w:p>
          <w:p w14:paraId="7E26B618" w14:textId="290BF816" w:rsidR="00D04C0E" w:rsidRPr="00656DDB" w:rsidRDefault="00AA44EE" w:rsidP="00D04C0E">
            <w:pPr>
              <w:jc w:val="center"/>
              <w:rPr>
                <w:rFonts w:ascii="Times New Roman" w:hAnsi="Times New Roman" w:cs="Times New Roman"/>
                <w:b/>
                <w:bCs/>
                <w:sz w:val="20"/>
                <w:szCs w:val="20"/>
                <w:lang w:val="ky-KG"/>
              </w:rPr>
            </w:pPr>
            <w:r w:rsidRPr="00AA44EE">
              <w:rPr>
                <w:rFonts w:ascii="Times New Roman" w:hAnsi="Times New Roman" w:cs="Times New Roman"/>
                <w:b/>
                <w:bCs/>
                <w:sz w:val="20"/>
                <w:szCs w:val="20"/>
                <w:lang w:val="ky-KG"/>
              </w:rPr>
              <w:t xml:space="preserve">Тарых илимдеринин доктору, профессор, </w:t>
            </w:r>
            <w:r w:rsidR="00D04C0E">
              <w:rPr>
                <w:rFonts w:ascii="Times New Roman" w:hAnsi="Times New Roman" w:cs="Times New Roman"/>
                <w:b/>
                <w:bCs/>
                <w:sz w:val="20"/>
                <w:szCs w:val="20"/>
                <w:lang w:val="ky-KG"/>
              </w:rPr>
              <w:t xml:space="preserve">Андижан </w:t>
            </w:r>
            <w:r w:rsidR="00D04C0E" w:rsidRPr="00BE3AA7">
              <w:rPr>
                <w:rFonts w:ascii="Times New Roman" w:hAnsi="Times New Roman" w:cs="Times New Roman"/>
                <w:b/>
                <w:bCs/>
                <w:sz w:val="20"/>
                <w:szCs w:val="20"/>
                <w:lang w:val="ky-KG"/>
              </w:rPr>
              <w:t>мамлекеттик университети</w:t>
            </w:r>
          </w:p>
          <w:p w14:paraId="2E24A623" w14:textId="5E4AB24B" w:rsidR="00D04C0E" w:rsidRPr="00656DDB" w:rsidRDefault="00AA44EE" w:rsidP="00D04C0E">
            <w:pPr>
              <w:jc w:val="center"/>
              <w:rPr>
                <w:rFonts w:ascii="Times New Roman" w:hAnsi="Times New Roman" w:cs="Times New Roman"/>
                <w:i/>
                <w:iCs/>
                <w:sz w:val="20"/>
                <w:szCs w:val="20"/>
                <w:lang w:val="ky-KG"/>
              </w:rPr>
            </w:pPr>
            <w:r>
              <w:rPr>
                <w:rFonts w:ascii="Times New Roman" w:hAnsi="Times New Roman" w:cs="Times New Roman"/>
                <w:i/>
                <w:iCs/>
                <w:sz w:val="20"/>
                <w:szCs w:val="20"/>
                <w:lang w:val="ky-KG"/>
              </w:rPr>
              <w:t>Д</w:t>
            </w:r>
            <w:proofErr w:type="spellStart"/>
            <w:r>
              <w:rPr>
                <w:rFonts w:ascii="Times New Roman" w:hAnsi="Times New Roman" w:cs="Times New Roman"/>
                <w:i/>
                <w:iCs/>
                <w:sz w:val="20"/>
                <w:szCs w:val="20"/>
              </w:rPr>
              <w:t>октор</w:t>
            </w:r>
            <w:proofErr w:type="spellEnd"/>
            <w:r>
              <w:rPr>
                <w:rFonts w:ascii="Times New Roman" w:hAnsi="Times New Roman" w:cs="Times New Roman"/>
                <w:i/>
                <w:iCs/>
                <w:sz w:val="20"/>
                <w:szCs w:val="20"/>
              </w:rPr>
              <w:t xml:space="preserve"> исторических наук, профессор,</w:t>
            </w:r>
            <w:r>
              <w:rPr>
                <w:rFonts w:ascii="Times New Roman" w:hAnsi="Times New Roman" w:cs="Times New Roman"/>
                <w:i/>
                <w:iCs/>
                <w:sz w:val="20"/>
                <w:szCs w:val="20"/>
                <w:lang w:val="ky-KG"/>
              </w:rPr>
              <w:t xml:space="preserve"> </w:t>
            </w:r>
            <w:r w:rsidR="00D04C0E">
              <w:rPr>
                <w:rFonts w:ascii="Times New Roman" w:hAnsi="Times New Roman" w:cs="Times New Roman"/>
                <w:i/>
                <w:iCs/>
                <w:sz w:val="20"/>
                <w:szCs w:val="20"/>
                <w:lang w:val="ky-KG"/>
              </w:rPr>
              <w:t xml:space="preserve">Андижанский </w:t>
            </w:r>
            <w:r w:rsidR="00D04C0E" w:rsidRPr="00656DDB">
              <w:rPr>
                <w:rFonts w:ascii="Times New Roman" w:hAnsi="Times New Roman" w:cs="Times New Roman"/>
                <w:i/>
                <w:iCs/>
                <w:sz w:val="20"/>
                <w:szCs w:val="20"/>
                <w:lang w:val="ky-KG"/>
              </w:rPr>
              <w:t>государственный университет</w:t>
            </w:r>
          </w:p>
          <w:p w14:paraId="4F066A73" w14:textId="4570F825" w:rsidR="00D04C0E" w:rsidRPr="00656DDB" w:rsidRDefault="00AA44EE" w:rsidP="00D04C0E">
            <w:pPr>
              <w:jc w:val="center"/>
              <w:rPr>
                <w:rFonts w:ascii="Times New Roman" w:hAnsi="Times New Roman" w:cs="Times New Roman"/>
                <w:b/>
                <w:bCs/>
                <w:sz w:val="20"/>
                <w:szCs w:val="20"/>
                <w:lang w:val="ky-KG"/>
              </w:rPr>
            </w:pPr>
            <w:r w:rsidRPr="00AA44EE">
              <w:rPr>
                <w:rFonts w:ascii="Times New Roman" w:hAnsi="Times New Roman" w:cs="Times New Roman"/>
                <w:i/>
                <w:iCs/>
                <w:sz w:val="20"/>
                <w:szCs w:val="20"/>
                <w:lang w:val="ky-KG"/>
              </w:rPr>
              <w:t>Doctor of Historical Sciences, Professor, Andijan State University</w:t>
            </w:r>
          </w:p>
          <w:p w14:paraId="01EB24EB" w14:textId="3BE62CE8" w:rsidR="00D04C0E" w:rsidRPr="00B61BB6" w:rsidRDefault="00FE0516" w:rsidP="007570F5">
            <w:pPr>
              <w:jc w:val="center"/>
              <w:rPr>
                <w:rFonts w:ascii="Times New Roman" w:hAnsi="Times New Roman" w:cs="Times New Roman"/>
                <w:sz w:val="20"/>
                <w:szCs w:val="20"/>
                <w:lang w:val="ky-KG"/>
              </w:rPr>
            </w:pPr>
            <w:hyperlink r:id="rId9" w:history="1">
              <w:r w:rsidRPr="00D80086">
                <w:rPr>
                  <w:rStyle w:val="a3"/>
                  <w:lang w:val="en-US"/>
                </w:rPr>
                <w:t xml:space="preserve"> </w:t>
              </w:r>
              <w:r w:rsidRPr="00D80086">
                <w:rPr>
                  <w:rStyle w:val="a3"/>
                  <w:rFonts w:ascii="Times New Roman" w:hAnsi="Times New Roman" w:cs="Times New Roman"/>
                  <w:sz w:val="20"/>
                  <w:szCs w:val="20"/>
                  <w:lang w:val="en-US"/>
                </w:rPr>
                <w:t>Khoshimov</w:t>
              </w:r>
              <w:r w:rsidRPr="00D80086">
                <w:rPr>
                  <w:rStyle w:val="a3"/>
                  <w:rFonts w:ascii="Times New Roman" w:hAnsi="Times New Roman" w:cs="Times New Roman"/>
                  <w:sz w:val="20"/>
                  <w:szCs w:val="20"/>
                </w:rPr>
                <w:t>@</w:t>
              </w:r>
              <w:r w:rsidRPr="00D80086">
                <w:rPr>
                  <w:rStyle w:val="a3"/>
                  <w:rFonts w:ascii="Times New Roman" w:hAnsi="Times New Roman" w:cs="Times New Roman"/>
                  <w:sz w:val="20"/>
                  <w:szCs w:val="20"/>
                  <w:lang w:val="tr-TR"/>
                </w:rPr>
                <w:t>g</w:t>
              </w:r>
              <w:r w:rsidRPr="00D80086">
                <w:rPr>
                  <w:rStyle w:val="a3"/>
                  <w:rFonts w:ascii="Times New Roman" w:hAnsi="Times New Roman" w:cs="Times New Roman"/>
                  <w:sz w:val="20"/>
                  <w:szCs w:val="20"/>
                  <w:lang w:val="en-US"/>
                </w:rPr>
                <w:t>mail</w:t>
              </w:r>
              <w:r w:rsidRPr="00D80086">
                <w:rPr>
                  <w:rStyle w:val="a3"/>
                  <w:rFonts w:ascii="Times New Roman" w:hAnsi="Times New Roman" w:cs="Times New Roman"/>
                  <w:sz w:val="20"/>
                  <w:szCs w:val="20"/>
                </w:rPr>
                <w:t>.</w:t>
              </w:r>
              <w:r w:rsidRPr="00D80086">
                <w:rPr>
                  <w:rStyle w:val="a3"/>
                  <w:rFonts w:ascii="Times New Roman" w:hAnsi="Times New Roman" w:cs="Times New Roman"/>
                  <w:sz w:val="20"/>
                  <w:szCs w:val="20"/>
                  <w:lang w:val="en-US"/>
                </w:rPr>
                <w:t>com</w:t>
              </w:r>
            </w:hyperlink>
          </w:p>
        </w:tc>
      </w:tr>
    </w:tbl>
    <w:p w14:paraId="18BE36C4" w14:textId="77777777" w:rsidR="00D04C0E" w:rsidRDefault="00D04C0E" w:rsidP="00A26B61">
      <w:pPr>
        <w:jc w:val="center"/>
        <w:rPr>
          <w:rFonts w:ascii="Times New Roman" w:hAnsi="Times New Roman" w:cs="Times New Roman"/>
          <w:sz w:val="24"/>
          <w:szCs w:val="24"/>
          <w:lang w:val="ky-KG"/>
        </w:rPr>
      </w:pPr>
    </w:p>
    <w:p w14:paraId="74F55C0E" w14:textId="03D97329" w:rsidR="00E370EF" w:rsidRPr="00656DDB" w:rsidRDefault="00E370EF" w:rsidP="0051079F">
      <w:pPr>
        <w:rPr>
          <w:rFonts w:ascii="Times New Roman" w:hAnsi="Times New Roman" w:cs="Times New Roman"/>
          <w:sz w:val="24"/>
          <w:szCs w:val="24"/>
          <w:lang w:val="ky-KG"/>
        </w:rPr>
      </w:pPr>
    </w:p>
    <w:p w14:paraId="2AB4AEF6" w14:textId="77777777" w:rsidR="00E1368E" w:rsidRPr="00656DDB" w:rsidRDefault="00E1368E" w:rsidP="0051079F">
      <w:pPr>
        <w:rPr>
          <w:rFonts w:ascii="Times New Roman" w:hAnsi="Times New Roman" w:cs="Times New Roman"/>
          <w:sz w:val="24"/>
          <w:szCs w:val="24"/>
          <w:lang w:val="ky-KG"/>
        </w:rPr>
        <w:sectPr w:rsidR="00E1368E" w:rsidRPr="00656DDB" w:rsidSect="006A0F21">
          <w:headerReference w:type="even" r:id="rId10"/>
          <w:headerReference w:type="default" r:id="rId11"/>
          <w:footerReference w:type="even" r:id="rId12"/>
          <w:footerReference w:type="default" r:id="rId13"/>
          <w:pgSz w:w="11906" w:h="16838"/>
          <w:pgMar w:top="1134" w:right="1134" w:bottom="1134" w:left="1134" w:header="709" w:footer="709" w:gutter="0"/>
          <w:cols w:space="708"/>
          <w:titlePg/>
          <w:docGrid w:linePitch="360"/>
        </w:sectPr>
      </w:pPr>
    </w:p>
    <w:p w14:paraId="5DE5A040" w14:textId="4AC38003" w:rsidR="001813AE" w:rsidRPr="00656DDB" w:rsidRDefault="00AA44EE" w:rsidP="001813AE">
      <w:pPr>
        <w:jc w:val="center"/>
        <w:rPr>
          <w:rFonts w:ascii="Times New Roman" w:hAnsi="Times New Roman" w:cs="Times New Roman"/>
          <w:b/>
          <w:bCs/>
          <w:sz w:val="24"/>
          <w:szCs w:val="24"/>
          <w:lang w:val="ky-KG"/>
        </w:rPr>
      </w:pPr>
      <w:r w:rsidRPr="00AA44EE">
        <w:rPr>
          <w:rFonts w:ascii="Times New Roman" w:hAnsi="Times New Roman" w:cs="Times New Roman"/>
          <w:b/>
          <w:bCs/>
          <w:sz w:val="24"/>
          <w:szCs w:val="24"/>
          <w:lang w:val="uz-Cyrl-UZ"/>
        </w:rPr>
        <w:lastRenderedPageBreak/>
        <w:t>ИСТОРИЯ КОКАНДСКОГО ХАНСТВА В ТРУДАХ НАЦИОНАЛЬНЫХ ИСТОРИКОВ</w:t>
      </w:r>
    </w:p>
    <w:p w14:paraId="4116F3CF" w14:textId="3C8F3B60" w:rsidR="00D31247" w:rsidRPr="00656DDB" w:rsidRDefault="00E85F23" w:rsidP="00E85F23">
      <w:pPr>
        <w:jc w:val="both"/>
        <w:rPr>
          <w:rFonts w:ascii="Times New Roman" w:hAnsi="Times New Roman" w:cs="Times New Roman"/>
          <w:b/>
          <w:bCs/>
        </w:rPr>
      </w:pPr>
      <w:r w:rsidRPr="00656DDB">
        <w:rPr>
          <w:rFonts w:ascii="Times New Roman" w:hAnsi="Times New Roman" w:cs="Times New Roman"/>
          <w:b/>
          <w:bCs/>
          <w:lang w:val="ky-KG"/>
        </w:rPr>
        <w:t>Аннотация</w:t>
      </w:r>
    </w:p>
    <w:p w14:paraId="2CE12C8B" w14:textId="54C0BB0A" w:rsidR="00E85F23" w:rsidRPr="00656DDB" w:rsidRDefault="00AA44EE" w:rsidP="005D6958">
      <w:pPr>
        <w:spacing w:line="276" w:lineRule="auto"/>
        <w:jc w:val="both"/>
        <w:rPr>
          <w:rFonts w:ascii="Times New Roman" w:hAnsi="Times New Roman" w:cs="Times New Roman"/>
          <w:lang w:val="ky-KG"/>
        </w:rPr>
      </w:pPr>
      <w:r w:rsidRPr="00AA44EE">
        <w:rPr>
          <w:rFonts w:ascii="Times New Roman" w:hAnsi="Times New Roman" w:cs="Times New Roman"/>
        </w:rPr>
        <w:t xml:space="preserve">В статье рассматриваются труды национальных историков, проживавших на территории </w:t>
      </w:r>
      <w:proofErr w:type="spellStart"/>
      <w:r w:rsidRPr="00AA44EE">
        <w:rPr>
          <w:rFonts w:ascii="Times New Roman" w:hAnsi="Times New Roman" w:cs="Times New Roman"/>
        </w:rPr>
        <w:t>Кокандского</w:t>
      </w:r>
      <w:proofErr w:type="spellEnd"/>
      <w:r w:rsidRPr="00AA44EE">
        <w:rPr>
          <w:rFonts w:ascii="Times New Roman" w:hAnsi="Times New Roman" w:cs="Times New Roman"/>
        </w:rPr>
        <w:t xml:space="preserve"> ханства и освещавших социально-экономические и политические процессы, происходившие в нем.</w:t>
      </w:r>
    </w:p>
    <w:p w14:paraId="49D0B4B2" w14:textId="182D624E" w:rsidR="00376045" w:rsidRPr="00656DDB" w:rsidRDefault="00376045" w:rsidP="00E85F23">
      <w:pPr>
        <w:jc w:val="both"/>
        <w:rPr>
          <w:rFonts w:ascii="Times New Roman" w:hAnsi="Times New Roman" w:cs="Times New Roman"/>
          <w:lang w:val="ky-KG"/>
        </w:rPr>
      </w:pPr>
      <w:r w:rsidRPr="00656DDB">
        <w:rPr>
          <w:rFonts w:ascii="Times New Roman" w:hAnsi="Times New Roman" w:cs="Times New Roman"/>
          <w:b/>
          <w:bCs/>
          <w:i/>
          <w:iCs/>
          <w:lang w:val="ky-KG"/>
        </w:rPr>
        <w:t>Ключевые слова:</w:t>
      </w:r>
      <w:r w:rsidR="00113CE3">
        <w:rPr>
          <w:rFonts w:ascii="Times New Roman" w:hAnsi="Times New Roman" w:cs="Times New Roman"/>
          <w:b/>
          <w:bCs/>
          <w:i/>
          <w:iCs/>
          <w:lang w:val="tr-TR"/>
        </w:rPr>
        <w:t xml:space="preserve"> </w:t>
      </w:r>
      <w:r w:rsidR="00AA44EE" w:rsidRPr="00AA44EE">
        <w:rPr>
          <w:rFonts w:ascii="Times New Roman" w:hAnsi="Times New Roman" w:cs="Times New Roman"/>
          <w:bCs/>
        </w:rPr>
        <w:t>историки, исторические труды, источники, историография, культурная жизнь, политические процессы, колониализм.</w:t>
      </w:r>
    </w:p>
    <w:tbl>
      <w:tblPr>
        <w:tblStyle w:val="a8"/>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516556" w14:paraId="56E581D5" w14:textId="77777777" w:rsidTr="00F05655">
        <w:tc>
          <w:tcPr>
            <w:tcW w:w="4814" w:type="dxa"/>
          </w:tcPr>
          <w:p w14:paraId="65375886" w14:textId="04FC0AF0" w:rsidR="00655D56" w:rsidRPr="00656DDB" w:rsidRDefault="007570F5" w:rsidP="007D5E74">
            <w:pPr>
              <w:spacing w:before="60"/>
              <w:ind w:left="-119"/>
              <w:jc w:val="center"/>
              <w:rPr>
                <w:rFonts w:ascii="Times New Roman" w:hAnsi="Times New Roman" w:cs="Times New Roman"/>
                <w:sz w:val="20"/>
                <w:szCs w:val="20"/>
                <w:lang w:val="ky-KG"/>
              </w:rPr>
            </w:pPr>
            <w:r w:rsidRPr="00AA44EE">
              <w:rPr>
                <w:rFonts w:ascii="Times New Roman" w:hAnsi="Times New Roman" w:cs="Times New Roman"/>
                <w:b/>
                <w:bCs/>
                <w:i/>
                <w:iCs/>
                <w:sz w:val="20"/>
                <w:szCs w:val="20"/>
                <w:lang w:val="ky-KG"/>
              </w:rPr>
              <w:t>КОКОН ХАНДЫГЫНЫН ТАРЫХЫ УЛУТТУК ТАРЫХЧЫЛАРДЫН ЭМГЕКТЕРИНДЕ</w:t>
            </w:r>
          </w:p>
        </w:tc>
        <w:tc>
          <w:tcPr>
            <w:tcW w:w="4814" w:type="dxa"/>
          </w:tcPr>
          <w:p w14:paraId="174BED91" w14:textId="2AEB09B0" w:rsidR="00655D56" w:rsidRPr="00656DDB" w:rsidRDefault="007570F5" w:rsidP="00A03E1B">
            <w:pPr>
              <w:spacing w:before="60"/>
              <w:ind w:right="-113"/>
              <w:jc w:val="center"/>
              <w:rPr>
                <w:rFonts w:ascii="Times New Roman" w:hAnsi="Times New Roman" w:cs="Times New Roman"/>
                <w:sz w:val="20"/>
                <w:szCs w:val="20"/>
                <w:lang w:val="ky-KG"/>
              </w:rPr>
            </w:pPr>
            <w:r w:rsidRPr="00AA44EE">
              <w:rPr>
                <w:rFonts w:ascii="Times New Roman" w:hAnsi="Times New Roman" w:cs="Times New Roman"/>
                <w:b/>
                <w:bCs/>
                <w:i/>
                <w:iCs/>
                <w:sz w:val="20"/>
                <w:szCs w:val="20"/>
                <w:lang w:val="en-US"/>
              </w:rPr>
              <w:t>THE HISTORY OF THE KOKAND KHANATE IN THE WORKS OF NATIONAL HISTORIANS</w:t>
            </w:r>
          </w:p>
        </w:tc>
      </w:tr>
      <w:tr w:rsidR="00655D56" w:rsidRPr="00516556" w14:paraId="293A18F8" w14:textId="77777777" w:rsidTr="00F05655">
        <w:trPr>
          <w:trHeight w:val="6259"/>
        </w:trPr>
        <w:tc>
          <w:tcPr>
            <w:tcW w:w="4814" w:type="dxa"/>
          </w:tcPr>
          <w:p w14:paraId="6196C24F" w14:textId="77777777" w:rsidR="00A7256F" w:rsidRPr="00656DDB" w:rsidRDefault="00A7256F" w:rsidP="008A06FF">
            <w:pPr>
              <w:ind w:left="-120"/>
              <w:jc w:val="both"/>
              <w:rPr>
                <w:rFonts w:ascii="Times New Roman" w:hAnsi="Times New Roman" w:cs="Times New Roman"/>
                <w:b/>
                <w:bCs/>
                <w:sz w:val="20"/>
                <w:szCs w:val="20"/>
                <w:lang w:val="ky-KG"/>
              </w:rPr>
            </w:pPr>
          </w:p>
          <w:p w14:paraId="75570D99" w14:textId="3C4C9902" w:rsidR="00655D56" w:rsidRPr="00656DDB" w:rsidRDefault="00655D56" w:rsidP="008A06FF">
            <w:pPr>
              <w:ind w:left="-120"/>
              <w:jc w:val="both"/>
              <w:rPr>
                <w:rFonts w:ascii="Times New Roman" w:hAnsi="Times New Roman" w:cs="Times New Roman"/>
                <w:b/>
                <w:bCs/>
                <w:sz w:val="20"/>
                <w:szCs w:val="20"/>
                <w:lang w:val="ky-KG"/>
              </w:rPr>
            </w:pPr>
            <w:r w:rsidRPr="00656DDB">
              <w:rPr>
                <w:rFonts w:ascii="Times New Roman" w:hAnsi="Times New Roman" w:cs="Times New Roman"/>
                <w:b/>
                <w:bCs/>
                <w:sz w:val="20"/>
                <w:szCs w:val="20"/>
                <w:lang w:val="ky-KG"/>
              </w:rPr>
              <w:t>Аннотация</w:t>
            </w:r>
          </w:p>
          <w:p w14:paraId="27B195B4" w14:textId="4E09A248" w:rsidR="00655D56" w:rsidRPr="007238A6" w:rsidRDefault="000258B0" w:rsidP="008A06FF">
            <w:pPr>
              <w:ind w:left="-120"/>
              <w:jc w:val="both"/>
              <w:rPr>
                <w:rFonts w:ascii="Times New Roman" w:hAnsi="Times New Roman" w:cs="Times New Roman"/>
                <w:sz w:val="20"/>
                <w:szCs w:val="20"/>
                <w:lang w:val="ky-KG"/>
              </w:rPr>
            </w:pPr>
            <w:r w:rsidRPr="000258B0">
              <w:rPr>
                <w:rFonts w:ascii="Times New Roman" w:hAnsi="Times New Roman" w:cs="Times New Roman"/>
                <w:sz w:val="20"/>
                <w:szCs w:val="20"/>
                <w:lang w:val="ky-KG"/>
              </w:rPr>
              <w:t>Макалада Кокон хандыгынын аймагында жашаган жана анда болуп өткөн социалдык-экономикалык жана саясий процесстерди чагылдырган улуттук тарыхчылардын эмгектери каралат.</w:t>
            </w:r>
          </w:p>
          <w:p w14:paraId="3DB29E06" w14:textId="77777777" w:rsidR="00655D56" w:rsidRPr="00656DDB" w:rsidRDefault="00655D56" w:rsidP="008A06FF">
            <w:pPr>
              <w:ind w:left="-120"/>
              <w:jc w:val="both"/>
              <w:rPr>
                <w:rFonts w:ascii="Times New Roman" w:hAnsi="Times New Roman" w:cs="Times New Roman"/>
                <w:sz w:val="20"/>
                <w:szCs w:val="20"/>
                <w:lang w:val="ky-KG"/>
              </w:rPr>
            </w:pPr>
          </w:p>
        </w:tc>
        <w:tc>
          <w:tcPr>
            <w:tcW w:w="4814" w:type="dxa"/>
          </w:tcPr>
          <w:p w14:paraId="489818E2" w14:textId="77777777" w:rsidR="00A7256F" w:rsidRPr="00656DDB" w:rsidRDefault="00A7256F" w:rsidP="008A06FF">
            <w:pPr>
              <w:ind w:right="-113"/>
              <w:jc w:val="both"/>
              <w:rPr>
                <w:rFonts w:ascii="Times New Roman" w:hAnsi="Times New Roman" w:cs="Times New Roman"/>
                <w:b/>
                <w:bCs/>
                <w:sz w:val="20"/>
                <w:szCs w:val="20"/>
                <w:lang w:val="tr-TR"/>
              </w:rPr>
            </w:pPr>
          </w:p>
          <w:p w14:paraId="6A7CD09C" w14:textId="6FA92FB5" w:rsidR="00655D56" w:rsidRPr="00656DDB" w:rsidRDefault="00655D56" w:rsidP="008A06FF">
            <w:pPr>
              <w:ind w:right="-113"/>
              <w:jc w:val="both"/>
              <w:rPr>
                <w:rFonts w:ascii="Times New Roman" w:hAnsi="Times New Roman" w:cs="Times New Roman"/>
                <w:b/>
                <w:bCs/>
                <w:sz w:val="20"/>
                <w:szCs w:val="20"/>
                <w:lang w:val="tr-TR"/>
              </w:rPr>
            </w:pPr>
            <w:r w:rsidRPr="00656DDB">
              <w:rPr>
                <w:rFonts w:ascii="Times New Roman" w:hAnsi="Times New Roman" w:cs="Times New Roman"/>
                <w:b/>
                <w:bCs/>
                <w:sz w:val="20"/>
                <w:szCs w:val="20"/>
                <w:lang w:val="tr-TR"/>
              </w:rPr>
              <w:t>Abstract</w:t>
            </w:r>
          </w:p>
          <w:p w14:paraId="515BEA21" w14:textId="5F7D0F53" w:rsidR="00655D56" w:rsidRPr="00656DDB" w:rsidRDefault="00AA44EE" w:rsidP="008A06FF">
            <w:pPr>
              <w:ind w:right="-113"/>
              <w:jc w:val="both"/>
              <w:rPr>
                <w:rFonts w:ascii="Times New Roman" w:hAnsi="Times New Roman" w:cs="Times New Roman"/>
                <w:sz w:val="20"/>
                <w:szCs w:val="20"/>
                <w:lang w:val="ky-KG"/>
              </w:rPr>
            </w:pPr>
            <w:r w:rsidRPr="00AA44EE">
              <w:rPr>
                <w:rFonts w:ascii="Times New Roman" w:hAnsi="Times New Roman" w:cs="Times New Roman"/>
                <w:bCs/>
                <w:sz w:val="20"/>
                <w:szCs w:val="20"/>
                <w:lang w:val="en-US"/>
              </w:rPr>
              <w:t>The article examines the works of local historians who lived on the territory of the Kokand Khanate and covered the socio-economic and political processes that took place in it.</w:t>
            </w:r>
          </w:p>
          <w:p w14:paraId="08651743" w14:textId="77777777" w:rsidR="00655D56" w:rsidRPr="00656DDB" w:rsidRDefault="00655D56" w:rsidP="008A06FF">
            <w:pPr>
              <w:ind w:right="-113"/>
              <w:jc w:val="both"/>
              <w:rPr>
                <w:rFonts w:ascii="Times New Roman" w:hAnsi="Times New Roman" w:cs="Times New Roman"/>
                <w:sz w:val="20"/>
                <w:szCs w:val="20"/>
                <w:lang w:val="ky-KG"/>
              </w:rPr>
            </w:pPr>
          </w:p>
        </w:tc>
      </w:tr>
      <w:tr w:rsidR="00655D56" w:rsidRPr="00516556" w14:paraId="4E8EA016" w14:textId="77777777" w:rsidTr="00F05655">
        <w:trPr>
          <w:trHeight w:val="527"/>
        </w:trPr>
        <w:tc>
          <w:tcPr>
            <w:tcW w:w="4814" w:type="dxa"/>
          </w:tcPr>
          <w:p w14:paraId="34DC9B57" w14:textId="3C7C6929" w:rsidR="00655D56" w:rsidRPr="000258B0" w:rsidRDefault="006E0B19" w:rsidP="00113CE3">
            <w:pPr>
              <w:ind w:left="-120"/>
              <w:jc w:val="both"/>
              <w:rPr>
                <w:rFonts w:ascii="Times New Roman" w:hAnsi="Times New Roman" w:cs="Times New Roman"/>
                <w:sz w:val="20"/>
                <w:szCs w:val="20"/>
              </w:rPr>
            </w:pPr>
            <w:r w:rsidRPr="00656DDB">
              <w:rPr>
                <w:rFonts w:ascii="Times New Roman" w:hAnsi="Times New Roman" w:cs="Times New Roman"/>
                <w:b/>
                <w:bCs/>
                <w:i/>
                <w:iCs/>
                <w:sz w:val="20"/>
                <w:szCs w:val="20"/>
                <w:lang w:val="ky-KG"/>
              </w:rPr>
              <w:t>Ачкыч сөздөр:</w:t>
            </w:r>
            <w:r w:rsidR="000258B0" w:rsidRPr="000258B0">
              <w:rPr>
                <w:rFonts w:ascii="Times New Roman" w:hAnsi="Times New Roman" w:cs="Times New Roman"/>
                <w:sz w:val="20"/>
                <w:szCs w:val="20"/>
              </w:rPr>
              <w:t xml:space="preserve"> </w:t>
            </w:r>
            <w:proofErr w:type="spellStart"/>
            <w:r w:rsidR="000258B0" w:rsidRPr="000258B0">
              <w:rPr>
                <w:rFonts w:ascii="Times New Roman" w:hAnsi="Times New Roman" w:cs="Times New Roman"/>
                <w:sz w:val="20"/>
                <w:szCs w:val="20"/>
              </w:rPr>
              <w:t>тарыхчылар</w:t>
            </w:r>
            <w:proofErr w:type="spellEnd"/>
            <w:r w:rsidR="000258B0" w:rsidRPr="000258B0">
              <w:rPr>
                <w:rFonts w:ascii="Times New Roman" w:hAnsi="Times New Roman" w:cs="Times New Roman"/>
                <w:sz w:val="20"/>
                <w:szCs w:val="20"/>
              </w:rPr>
              <w:t xml:space="preserve">, </w:t>
            </w:r>
            <w:proofErr w:type="spellStart"/>
            <w:r w:rsidR="000258B0" w:rsidRPr="000258B0">
              <w:rPr>
                <w:rFonts w:ascii="Times New Roman" w:hAnsi="Times New Roman" w:cs="Times New Roman"/>
                <w:sz w:val="20"/>
                <w:szCs w:val="20"/>
              </w:rPr>
              <w:t>тарыхый</w:t>
            </w:r>
            <w:proofErr w:type="spellEnd"/>
            <w:r w:rsidR="000258B0" w:rsidRPr="000258B0">
              <w:rPr>
                <w:rFonts w:ascii="Times New Roman" w:hAnsi="Times New Roman" w:cs="Times New Roman"/>
                <w:sz w:val="20"/>
                <w:szCs w:val="20"/>
              </w:rPr>
              <w:t xml:space="preserve"> </w:t>
            </w:r>
            <w:proofErr w:type="spellStart"/>
            <w:r w:rsidR="000258B0" w:rsidRPr="000258B0">
              <w:rPr>
                <w:rFonts w:ascii="Times New Roman" w:hAnsi="Times New Roman" w:cs="Times New Roman"/>
                <w:sz w:val="20"/>
                <w:szCs w:val="20"/>
              </w:rPr>
              <w:t>эмгектер</w:t>
            </w:r>
            <w:proofErr w:type="spellEnd"/>
            <w:r w:rsidR="000258B0" w:rsidRPr="000258B0">
              <w:rPr>
                <w:rFonts w:ascii="Times New Roman" w:hAnsi="Times New Roman" w:cs="Times New Roman"/>
                <w:sz w:val="20"/>
                <w:szCs w:val="20"/>
              </w:rPr>
              <w:t xml:space="preserve">, </w:t>
            </w:r>
            <w:proofErr w:type="spellStart"/>
            <w:r w:rsidR="000258B0" w:rsidRPr="000258B0">
              <w:rPr>
                <w:rFonts w:ascii="Times New Roman" w:hAnsi="Times New Roman" w:cs="Times New Roman"/>
                <w:sz w:val="20"/>
                <w:szCs w:val="20"/>
              </w:rPr>
              <w:t>булактар</w:t>
            </w:r>
            <w:proofErr w:type="spellEnd"/>
            <w:r w:rsidR="000258B0" w:rsidRPr="000258B0">
              <w:rPr>
                <w:rFonts w:ascii="Times New Roman" w:hAnsi="Times New Roman" w:cs="Times New Roman"/>
                <w:sz w:val="20"/>
                <w:szCs w:val="20"/>
              </w:rPr>
              <w:t xml:space="preserve">, </w:t>
            </w:r>
            <w:proofErr w:type="spellStart"/>
            <w:r w:rsidR="000258B0" w:rsidRPr="000258B0">
              <w:rPr>
                <w:rFonts w:ascii="Times New Roman" w:hAnsi="Times New Roman" w:cs="Times New Roman"/>
                <w:sz w:val="20"/>
                <w:szCs w:val="20"/>
              </w:rPr>
              <w:t>Тарыхнаама</w:t>
            </w:r>
            <w:proofErr w:type="spellEnd"/>
            <w:r w:rsidR="000258B0" w:rsidRPr="000258B0">
              <w:rPr>
                <w:rFonts w:ascii="Times New Roman" w:hAnsi="Times New Roman" w:cs="Times New Roman"/>
                <w:sz w:val="20"/>
                <w:szCs w:val="20"/>
              </w:rPr>
              <w:t xml:space="preserve">, </w:t>
            </w:r>
            <w:proofErr w:type="spellStart"/>
            <w:r w:rsidR="000258B0" w:rsidRPr="000258B0">
              <w:rPr>
                <w:rFonts w:ascii="Times New Roman" w:hAnsi="Times New Roman" w:cs="Times New Roman"/>
                <w:sz w:val="20"/>
                <w:szCs w:val="20"/>
              </w:rPr>
              <w:t>маданий</w:t>
            </w:r>
            <w:proofErr w:type="spellEnd"/>
            <w:r w:rsidR="000258B0" w:rsidRPr="000258B0">
              <w:rPr>
                <w:rFonts w:ascii="Times New Roman" w:hAnsi="Times New Roman" w:cs="Times New Roman"/>
                <w:sz w:val="20"/>
                <w:szCs w:val="20"/>
              </w:rPr>
              <w:t xml:space="preserve"> </w:t>
            </w:r>
            <w:proofErr w:type="spellStart"/>
            <w:r w:rsidR="000258B0" w:rsidRPr="000258B0">
              <w:rPr>
                <w:rFonts w:ascii="Times New Roman" w:hAnsi="Times New Roman" w:cs="Times New Roman"/>
                <w:sz w:val="20"/>
                <w:szCs w:val="20"/>
              </w:rPr>
              <w:t>турмуш</w:t>
            </w:r>
            <w:proofErr w:type="spellEnd"/>
            <w:r w:rsidR="000258B0" w:rsidRPr="000258B0">
              <w:rPr>
                <w:rFonts w:ascii="Times New Roman" w:hAnsi="Times New Roman" w:cs="Times New Roman"/>
                <w:sz w:val="20"/>
                <w:szCs w:val="20"/>
              </w:rPr>
              <w:t xml:space="preserve">, </w:t>
            </w:r>
            <w:proofErr w:type="spellStart"/>
            <w:r w:rsidR="000258B0" w:rsidRPr="000258B0">
              <w:rPr>
                <w:rFonts w:ascii="Times New Roman" w:hAnsi="Times New Roman" w:cs="Times New Roman"/>
                <w:sz w:val="20"/>
                <w:szCs w:val="20"/>
              </w:rPr>
              <w:t>саясий</w:t>
            </w:r>
            <w:proofErr w:type="spellEnd"/>
            <w:r w:rsidR="000258B0" w:rsidRPr="000258B0">
              <w:rPr>
                <w:rFonts w:ascii="Times New Roman" w:hAnsi="Times New Roman" w:cs="Times New Roman"/>
                <w:sz w:val="20"/>
                <w:szCs w:val="20"/>
              </w:rPr>
              <w:t xml:space="preserve"> </w:t>
            </w:r>
            <w:proofErr w:type="spellStart"/>
            <w:r w:rsidR="000258B0" w:rsidRPr="000258B0">
              <w:rPr>
                <w:rFonts w:ascii="Times New Roman" w:hAnsi="Times New Roman" w:cs="Times New Roman"/>
                <w:sz w:val="20"/>
                <w:szCs w:val="20"/>
              </w:rPr>
              <w:t>процесстер</w:t>
            </w:r>
            <w:proofErr w:type="spellEnd"/>
            <w:r w:rsidR="000258B0" w:rsidRPr="000258B0">
              <w:rPr>
                <w:rFonts w:ascii="Times New Roman" w:hAnsi="Times New Roman" w:cs="Times New Roman"/>
                <w:sz w:val="20"/>
                <w:szCs w:val="20"/>
              </w:rPr>
              <w:t xml:space="preserve">, </w:t>
            </w:r>
            <w:bookmarkStart w:id="0" w:name="_GoBack"/>
            <w:r w:rsidR="000258B0" w:rsidRPr="000258B0">
              <w:rPr>
                <w:rFonts w:ascii="Times New Roman" w:hAnsi="Times New Roman" w:cs="Times New Roman"/>
                <w:sz w:val="20"/>
                <w:szCs w:val="20"/>
              </w:rPr>
              <w:t>колониализм</w:t>
            </w:r>
            <w:bookmarkEnd w:id="0"/>
            <w:r w:rsidR="000258B0" w:rsidRPr="000258B0">
              <w:rPr>
                <w:rFonts w:ascii="Times New Roman" w:hAnsi="Times New Roman" w:cs="Times New Roman"/>
                <w:sz w:val="20"/>
                <w:szCs w:val="20"/>
              </w:rPr>
              <w:t>.</w:t>
            </w:r>
          </w:p>
        </w:tc>
        <w:tc>
          <w:tcPr>
            <w:tcW w:w="4814" w:type="dxa"/>
          </w:tcPr>
          <w:p w14:paraId="0E4029C2" w14:textId="71DCAA9F" w:rsidR="00655D56" w:rsidRPr="00AA44EE" w:rsidRDefault="00655D56" w:rsidP="00113CE3">
            <w:pPr>
              <w:ind w:right="-113"/>
              <w:jc w:val="both"/>
              <w:rPr>
                <w:rFonts w:ascii="Times New Roman" w:hAnsi="Times New Roman" w:cs="Times New Roman"/>
                <w:sz w:val="20"/>
                <w:szCs w:val="20"/>
                <w:lang w:val="ky-KG"/>
              </w:rPr>
            </w:pPr>
            <w:r w:rsidRPr="00656DDB">
              <w:rPr>
                <w:rFonts w:ascii="Times New Roman" w:hAnsi="Times New Roman" w:cs="Times New Roman"/>
                <w:b/>
                <w:bCs/>
                <w:i/>
                <w:iCs/>
                <w:sz w:val="20"/>
                <w:szCs w:val="20"/>
                <w:lang w:val="ky-KG"/>
              </w:rPr>
              <w:t>Keywords:</w:t>
            </w:r>
            <w:r w:rsidR="00AA44EE" w:rsidRPr="00AA44EE">
              <w:rPr>
                <w:rFonts w:ascii="Times New Roman" w:hAnsi="Times New Roman" w:cs="Times New Roman"/>
                <w:bCs/>
                <w:sz w:val="20"/>
                <w:szCs w:val="20"/>
                <w:lang w:val="en-US"/>
              </w:rPr>
              <w:t xml:space="preserve"> historians, historical works, sources, historiography, cultural life, political processes, colonialism</w:t>
            </w:r>
            <w:r w:rsidR="00AA44EE">
              <w:rPr>
                <w:rFonts w:ascii="Times New Roman" w:hAnsi="Times New Roman" w:cs="Times New Roman"/>
                <w:bCs/>
                <w:sz w:val="20"/>
                <w:szCs w:val="20"/>
                <w:lang w:val="ky-KG"/>
              </w:rPr>
              <w:t>.</w:t>
            </w:r>
          </w:p>
        </w:tc>
      </w:tr>
    </w:tbl>
    <w:p w14:paraId="195A4F87" w14:textId="77777777" w:rsidR="00655D56" w:rsidRPr="00656DDB" w:rsidRDefault="00655D56" w:rsidP="00E85F23">
      <w:pPr>
        <w:jc w:val="both"/>
        <w:rPr>
          <w:rFonts w:ascii="Times New Roman" w:hAnsi="Times New Roman" w:cs="Times New Roman"/>
          <w:sz w:val="24"/>
          <w:szCs w:val="24"/>
          <w:lang w:val="ky-KG"/>
        </w:rPr>
      </w:pPr>
    </w:p>
    <w:p w14:paraId="44043BD4" w14:textId="77777777" w:rsidR="00E85F23" w:rsidRPr="00656DDB" w:rsidRDefault="00E85F23" w:rsidP="0051079F">
      <w:pPr>
        <w:rPr>
          <w:rFonts w:ascii="Times New Roman" w:hAnsi="Times New Roman" w:cs="Times New Roman"/>
          <w:sz w:val="24"/>
          <w:szCs w:val="24"/>
          <w:lang w:val="en-US"/>
        </w:rPr>
      </w:pPr>
    </w:p>
    <w:p w14:paraId="3A845D7A" w14:textId="77777777" w:rsidR="00AF1067" w:rsidRPr="00656DDB" w:rsidRDefault="00AF1067" w:rsidP="0051079F">
      <w:pPr>
        <w:rPr>
          <w:rFonts w:ascii="Times New Roman" w:hAnsi="Times New Roman" w:cs="Times New Roman"/>
          <w:sz w:val="24"/>
          <w:szCs w:val="24"/>
          <w:lang w:val="en-US"/>
        </w:rPr>
        <w:sectPr w:rsidR="00AF1067" w:rsidRPr="00656DDB" w:rsidSect="00E95BF9">
          <w:pgSz w:w="11906" w:h="16838"/>
          <w:pgMar w:top="1134" w:right="1134" w:bottom="1134" w:left="1134" w:header="709" w:footer="709" w:gutter="0"/>
          <w:pgNumType w:start="227"/>
          <w:cols w:space="708"/>
          <w:docGrid w:linePitch="360"/>
        </w:sectPr>
      </w:pPr>
    </w:p>
    <w:p w14:paraId="43EC910C" w14:textId="73DF7879"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lastRenderedPageBreak/>
        <w:t>История Кокандского ханства подробно описана в трудах краеведов. В этих работах содержатся много сведений о создании Кокандского ханства, вопросы государственного управления, социально-экономические и политические процессы в ханстве, вопросы культурной жизни, быт народа, история взаимоотношений с соседними странами. Также в своих работах краеведы подробно пишут об истории борьбы против вторжения царской России и жизненном пути известных полководцев, в том числе Исы Авлия, Мускулманкула, Алимкула – главнокомандующего кокандскими войсками,о его государственном управлении, реформах в военной области. Затронута также история героической борьбы</w:t>
      </w:r>
      <w:r w:rsidR="00E95BF9">
        <w:rPr>
          <w:rFonts w:ascii="Times New Roman" w:hAnsi="Times New Roman" w:cs="Times New Roman"/>
          <w:sz w:val="24"/>
          <w:szCs w:val="24"/>
          <w:lang w:val="uz-Cyrl-UZ"/>
        </w:rPr>
        <w:t xml:space="preserve"> </w:t>
      </w:r>
      <w:r w:rsidR="00E95BF9" w:rsidRPr="00516556">
        <w:rPr>
          <w:rFonts w:ascii="Times New Roman" w:hAnsi="Times New Roman" w:cs="Times New Roman"/>
          <w:sz w:val="24"/>
          <w:szCs w:val="24"/>
        </w:rPr>
        <w:t>[</w:t>
      </w:r>
      <w:r w:rsidR="00E95BF9">
        <w:rPr>
          <w:rFonts w:ascii="Times New Roman" w:hAnsi="Times New Roman" w:cs="Times New Roman"/>
          <w:sz w:val="24"/>
          <w:szCs w:val="24"/>
          <w:lang w:val="ky-KG"/>
        </w:rPr>
        <w:t>11, 12</w:t>
      </w:r>
      <w:r w:rsidR="00E95BF9" w:rsidRPr="00516556">
        <w:rPr>
          <w:rFonts w:ascii="Times New Roman" w:hAnsi="Times New Roman" w:cs="Times New Roman"/>
          <w:sz w:val="24"/>
          <w:szCs w:val="24"/>
        </w:rPr>
        <w:t>]</w:t>
      </w:r>
      <w:r w:rsidRPr="00E51157">
        <w:rPr>
          <w:rFonts w:ascii="Times New Roman" w:hAnsi="Times New Roman" w:cs="Times New Roman"/>
          <w:sz w:val="24"/>
          <w:szCs w:val="24"/>
          <w:lang w:val="uz-Cyrl-UZ"/>
        </w:rPr>
        <w:t>. Историки в своих трудах также затрагивают интересы городского, дехканского, животноводческого и ремесленного секторов ханства. Например, в таких произведениях как «Тарихи Джадидай Ташкент» («Новая история Ташкента») Мухаммада Салихходжи Ташканди, “Фарғона тарихи”</w:t>
      </w:r>
      <w:r w:rsidRPr="00E51157">
        <w:rPr>
          <w:rFonts w:ascii="Times New Roman" w:hAnsi="Times New Roman" w:cs="Times New Roman"/>
          <w:sz w:val="24"/>
          <w:szCs w:val="24"/>
        </w:rPr>
        <w:t>(</w:t>
      </w:r>
      <w:r w:rsidRPr="00E51157">
        <w:rPr>
          <w:rFonts w:ascii="Times New Roman" w:hAnsi="Times New Roman" w:cs="Times New Roman"/>
          <w:sz w:val="24"/>
          <w:szCs w:val="24"/>
          <w:lang w:val="uz-Cyrl-UZ"/>
        </w:rPr>
        <w:t>«История Ферганы»</w:t>
      </w:r>
      <w:r w:rsidRPr="00E51157">
        <w:rPr>
          <w:rFonts w:ascii="Times New Roman" w:hAnsi="Times New Roman" w:cs="Times New Roman"/>
          <w:sz w:val="24"/>
          <w:szCs w:val="24"/>
        </w:rPr>
        <w:t>)</w:t>
      </w:r>
      <w:r w:rsidRPr="00E51157">
        <w:rPr>
          <w:rFonts w:ascii="Times New Roman" w:hAnsi="Times New Roman" w:cs="Times New Roman"/>
          <w:sz w:val="24"/>
          <w:szCs w:val="24"/>
          <w:lang w:val="uz-Cyrl-UZ"/>
        </w:rPr>
        <w:t xml:space="preserve"> Ибрата, «История Туркестана» Муллы Олима Махмудхаджи, «Генеалогия султанов и история хаканов» Мирзоолима Мушрифа, "История Аликули Амирлашкара" Мухаммад Юнус Таиба, «Тарих-и Азизи»(«История Азизи») Мухаммада Азиза Маргелани, “История Алимкула амирлашкара” Мулла Юнуса Мунши, «Тарихи жаҳоннамойи» («История, раскрывающая мир») Аваз Мухаммада Аттара в той или иной степени освещена история Кокандского ханства.</w:t>
      </w:r>
    </w:p>
    <w:p w14:paraId="658557C4"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Мухаммад Салихходжа Ташканди (Мухаммадсалих ходжа ибн Рахматходжа — прозвище Караходжа Эшан) ибн Рахимходжа Карий — один из ташкентских интеллектуалов XIX века. Он родился в 1830 или 1831 году в квартале Корёгду Шайхонтахурского района города Ташкент. Первым его наставником и учителем был его дед Мухаммадрахимходжа. Затем он учился в медресе Эшонкули додхох, Лашкар бекларбеги и Ходжа Ахрор Вали в Ташкенте. В 1850 году он отправился в Бухару и совершенствовал свое образование в медресе Кукельдаш. В 1863 году он вернулся в Ташкент и стал имамом мечети Бекмухаммадби в районе Кият, одновременно работая учителем. Мухаммад Салих писал свой труд «Тарихи Джадидай Ташкент» 25 лет[1.68]. В его «Новой истории Ташкента» много сведений о создании Кокандского ханства, вопросов государственного управления, общественно-политических процессов в стране, вопросов культурной жизни и жизнедеятельности народа, истории взаимоотношений с соседними странами и военных конфликтов. Также в этих произведениях рассказывается история завоевания территории  ханства войсками царской России, борьбы с захватчиками, во главе с одним из выдающихся полководцев Алимкула, главнокомандующего Амира Кохандского ханства, который описывает историю мужественной борьбы против русского вторжения. В произведении также подробно описывается история правления ханов Маллахана, Султана Саид-хана и Худояр-хана. В своей работе автор подробно раскрывает историю кокандско-бухарских отношений[2.21]. В эту работе описываются города на территории ханства; подробно представлена ​​история таких городов, как Коканд, Андижан, Наманган, Маргилан, Узген, земледелие и ремёсла в городах, состояние торговли и коммерции.</w:t>
      </w:r>
    </w:p>
    <w:p w14:paraId="4784F54F"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Из труда «История Ферганы» историка Ибрата мы получили уникальные сведения об истории, географических объектах, входящих в территорию ханства, истории городов и сёл.</w:t>
      </w:r>
    </w:p>
    <w:p w14:paraId="52C3C23F" w14:textId="53B3331F"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 xml:space="preserve">В «Истории Ферганы» Ибрат описывает возникновение Кокандского ханства, зарождение династии Минг, правившей в нем и роль, которую сыграли религиозные деятели близ Чодака в истории ханства, Шахрухби, Абдурахимбий, Абдукаримбий, Эрдона, Норботабий, Олимхан, Умархан, Мухаммадали, Маллахан, правившие ханством. Он подробно </w:t>
      </w:r>
      <w:r w:rsidRPr="00E51157">
        <w:rPr>
          <w:rFonts w:ascii="Times New Roman" w:hAnsi="Times New Roman" w:cs="Times New Roman"/>
          <w:sz w:val="24"/>
          <w:szCs w:val="24"/>
          <w:lang w:val="uz-Cyrl-UZ"/>
        </w:rPr>
        <w:lastRenderedPageBreak/>
        <w:t>описал политические события в Худёрхандавари. Историк включает также города, находившиеся на территории ханства; представлена история таких городов, как Коканд, Андижан, Наманган, Маргилан, Узген, Ош, Новкот, Ташкент, их топонимия, земледелие и ремёсла в ханских городах, состояние торговли и коммерции</w:t>
      </w:r>
      <w:r w:rsidR="007853AA">
        <w:rPr>
          <w:rFonts w:ascii="Times New Roman" w:hAnsi="Times New Roman" w:cs="Times New Roman"/>
          <w:sz w:val="24"/>
          <w:szCs w:val="24"/>
          <w:lang w:val="uz-Cyrl-UZ"/>
        </w:rPr>
        <w:t xml:space="preserve"> </w:t>
      </w:r>
      <w:r w:rsidRPr="00E51157">
        <w:rPr>
          <w:rFonts w:ascii="Times New Roman" w:hAnsi="Times New Roman" w:cs="Times New Roman"/>
          <w:sz w:val="24"/>
          <w:szCs w:val="24"/>
          <w:lang w:val="uz-Cyrl-UZ"/>
        </w:rPr>
        <w:t>[3.12-13]. В своей работе Ибрат подробно описал общественно-политические процессы, заговоры и перевороты во дворце, имевшие место в истории кокандских ханов Малахана, Султана Саидхана, Худоярхана и Насридинбека. Еще одним ценным моментом работы является то, что подробно раскрыт жизненный путь Алимкула, одного из лиц, сыгравших важную роль в политической жизни Кокандского ханства.</w:t>
      </w:r>
    </w:p>
    <w:p w14:paraId="3AFFCFF7"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Мухаммад Юнус Таиб, несомненно, является одним из тех, кто писал труды по истории ханства и истории периода, в котором он жил, помимо того, что он был историком и искусным военачальником, жившим в Коканском ханстве. Историк Мухаммад Юнус Таиб (1830-1905) родился селении Кунджак Себзорского района Ташкента. Он один из тех людей, кто оставил большой след в истории и культуре Кокандского ханства и Восточного Туркестана. В 1860 году он поступил на службу к Алимкулу и был назначен сначала на должность мирзы, затем мирзабоши додхоха и шиговула. «Тарихи Алимкули Амираккар»(История Алимкула амирлашкара), посвященная истории Алимкула, по просьбе сына Алимкула Шермухаммеда. В своем произведении он писал о месте рождения Алимкула: «...судьба Амирлашкари была предначертана... Он был из кипчакской общины, он был сыном муллы Алимкули Хасанбоя, мать его звали Шахрибану биби Эрур. Они были прожив в Буюнбитханском селе Новкатского района Коканда»[4.321]. В своем произведении он описывает жизненный путь Амира Лашкара Алимкули, одного из деятелей, сыгравших важную роль в политической жизни Кокандского ханства, его родословную, политические реформы, проведенные им в ханстве, его участие в дворцовых переворотах, вопросы формирования и вооружения ханской армии, историю борьбы с ним во время нашествия Царской Россией, обо всём увиденном и услышанном,он сообщает как непосредственный участник большинства событий. По его словам, Амиракар Алимкули (как отмечает отмечает большинство краеведов) родился в 1831 году в селе Буюнбитхан Ногатской волости Кокандского уезда (в некоторых источниках место и год его рождения записаны также как 1831 или 1832 год в Кургантепе). район Андижанского уезда).</w:t>
      </w:r>
    </w:p>
    <w:p w14:paraId="02DA11D9"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ab/>
        <w:t xml:space="preserve">Информацию об истории Кокандского ханства мы также можем узнать из труда Муллы Юнусжона. Он один из историков, живших в середине </w:t>
      </w:r>
      <w:r w:rsidRPr="00E51157">
        <w:rPr>
          <w:rFonts w:ascii="Times New Roman" w:hAnsi="Times New Roman" w:cs="Times New Roman"/>
          <w:sz w:val="24"/>
          <w:szCs w:val="24"/>
          <w:lang w:val="en-US"/>
        </w:rPr>
        <w:t>XIX</w:t>
      </w:r>
      <w:r w:rsidRPr="00E51157">
        <w:rPr>
          <w:rFonts w:ascii="Times New Roman" w:hAnsi="Times New Roman" w:cs="Times New Roman"/>
          <w:sz w:val="24"/>
          <w:szCs w:val="24"/>
          <w:lang w:val="uz-Cyrl-UZ"/>
        </w:rPr>
        <w:t xml:space="preserve"> – начале </w:t>
      </w:r>
      <w:r w:rsidRPr="00E51157">
        <w:rPr>
          <w:rFonts w:ascii="Times New Roman" w:hAnsi="Times New Roman" w:cs="Times New Roman"/>
          <w:sz w:val="24"/>
          <w:szCs w:val="24"/>
          <w:lang w:val="en-US"/>
        </w:rPr>
        <w:t>XX</w:t>
      </w:r>
      <w:r w:rsidRPr="00E51157">
        <w:rPr>
          <w:rFonts w:ascii="Times New Roman" w:hAnsi="Times New Roman" w:cs="Times New Roman"/>
          <w:sz w:val="24"/>
          <w:szCs w:val="24"/>
          <w:lang w:val="uz-Cyrl-UZ"/>
        </w:rPr>
        <w:t xml:space="preserve"> века. </w:t>
      </w:r>
      <w:r w:rsidRPr="00E51157">
        <w:rPr>
          <w:rFonts w:ascii="Times New Roman" w:hAnsi="Times New Roman" w:cs="Times New Roman"/>
          <w:sz w:val="24"/>
          <w:szCs w:val="24"/>
        </w:rPr>
        <w:t xml:space="preserve">Он был в должности </w:t>
      </w:r>
      <w:proofErr w:type="spellStart"/>
      <w:r w:rsidRPr="00E51157">
        <w:rPr>
          <w:rFonts w:ascii="Times New Roman" w:hAnsi="Times New Roman" w:cs="Times New Roman"/>
          <w:sz w:val="24"/>
          <w:szCs w:val="24"/>
        </w:rPr>
        <w:t>шиговула</w:t>
      </w:r>
      <w:proofErr w:type="spellEnd"/>
      <w:r w:rsidRPr="00E51157">
        <w:rPr>
          <w:rFonts w:ascii="Times New Roman" w:hAnsi="Times New Roman" w:cs="Times New Roman"/>
          <w:sz w:val="24"/>
          <w:szCs w:val="24"/>
        </w:rPr>
        <w:t xml:space="preserve"> у </w:t>
      </w:r>
      <w:proofErr w:type="spellStart"/>
      <w:r w:rsidRPr="00E51157">
        <w:rPr>
          <w:rFonts w:ascii="Times New Roman" w:hAnsi="Times New Roman" w:cs="Times New Roman"/>
          <w:sz w:val="24"/>
          <w:szCs w:val="24"/>
        </w:rPr>
        <w:t>Алимкула</w:t>
      </w:r>
      <w:proofErr w:type="spellEnd"/>
      <w:r w:rsidRPr="00E51157">
        <w:rPr>
          <w:rFonts w:ascii="Times New Roman" w:hAnsi="Times New Roman" w:cs="Times New Roman"/>
          <w:sz w:val="24"/>
          <w:szCs w:val="24"/>
          <w:lang w:val="uz-Cyrl-UZ"/>
        </w:rPr>
        <w:t>. Он написал труд «История Аликули Амира Лашкара». Поскольку произведение он писал как непосредственный участник увиденных и известных ему событий, его произведение является одним из достоверных источников освещения истории того времени.</w:t>
      </w:r>
    </w:p>
    <w:p w14:paraId="02EB6084"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Мулла Юнушжон Мунши в своем труде пишет, что Алимкул родился в кыргызско-кипчакской семье в селе Таслок (Таштак) Кургантепинского района Андижанской губернии. Он пишет, что его отец Гасанби был кыргызом-кипчаком и занимал должность судьи Кургантепинского района[5.12-13].</w:t>
      </w:r>
    </w:p>
    <w:p w14:paraId="1AE261A7"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 xml:space="preserve">Когда Алимкулу было два года, умер его отец Хасанбой, и он остался на попечении матери Шахрибану и дяди муллы Дост Охуна. При помощи дяди он учился в Коконде до 6-7 лет. После этого он вместе с семьей переехал в Кургантепинский район Андижанского уезда, затем поселился в городе Андижане и два года учился в медресе Белой мечети. Алимкул Коке </w:t>
      </w:r>
      <w:r w:rsidRPr="00E51157">
        <w:rPr>
          <w:rFonts w:ascii="Times New Roman" w:hAnsi="Times New Roman" w:cs="Times New Roman"/>
          <w:sz w:val="24"/>
          <w:szCs w:val="24"/>
          <w:lang w:val="uz-Cyrl-UZ"/>
        </w:rPr>
        <w:lastRenderedPageBreak/>
        <w:t>Махдум Ходжи Домулла продолжает обучение у Айоза Махдума. Когда ему было восемнадцать лет, его дядя Тогайкул научил его плотничеству. В 20-летнем возрасте Алимкул был назначен хакимом Кургантепинского района, где когда-то хакимом был его отец. Он быстро завоевывает славу и престиж благодаря своему уму и манерам. Через некоторое время, видимо, когда препятствия в работе суда усилились, он поступает на службу к Андижанским хакимам Софибеку и Маллабеку[6.112-113]. Своими добрыми услугами Алимкул завоевал доверие Софибека и Маллабека. Позднее он поступил на службу к Кокандскому хану Маллахану (1858-1862), сыну Шералихана. С 1853 года Алимкул привлек внимание Маллахана своей храбростью, отвагой, а также своими мудрыми советами. Маллахан вознаграждает его за заслуги и назначает  правителем в Чимган.</w:t>
      </w:r>
    </w:p>
    <w:p w14:paraId="79C908E5"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Когда Маллахан сел на трон Кокандского ханства в 1858 году, положение Алимкула еще больше возросло. Мухаммад Юнус Тайб писал, что в 1858 году во время прибытия   Маллахана в городе Ташкент Алимкул был женат на дочери дворцового превратника Мирзо Давлата.Вернувшись в Коканд, он дал ему титул понсадбаши и назначил хакимом Чуста[5.12-13].</w:t>
      </w:r>
    </w:p>
    <w:p w14:paraId="30672B75"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Маллахон был убит в марте 1862 года, и его заменой был объявлен 17-летний Шахмурадхан. Но на престоле он просидел недолго, с помощью бухарского эмира Музаффара (1860-1885) власть во второй раз перешла к Худоярхану. Однако 9 июля 1863 г. в ханстве произошел очередной дворцовый переворот, и на трон ханства был возведен 11-летний сын Маллахона султан Саид Кохан. Мирза Алим Мушриф, несомненно, является еще одним историком, жившим и творившим во времена Кокандского ханства[7.322]. Он историк, живший в Коканском ханстве в середине XIX – начале XX века. Он служил во дворце Маллахана и Худоярхана. Сначала он работал секретарем, а позже занимает долность “мушриф”. Вероятно, поэтому он творил под псевдонимом «Мушриф». В своих работах он дает много информации о создании Кокандского ханства, вопросах государственного управления, общественно-политических процессах в стране, вопросах культурной жизни, вопросах жизнедеятельности народа, истории взаимоотношений с соседними странами, и военные конфликты. Также в этих произведениях раскрыта история завоевания территории ханства войсками Царской России и борьбы с захватчиками.</w:t>
      </w:r>
    </w:p>
    <w:p w14:paraId="00FB017F"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Мирза Олим Мушрифдир в своей работе раскрыл перевороты, произошедшие во дворце в 1863 году во времена Кокандского ханства. Информацию об этом он дает в своей работе следующим образом. «Учёный вождь, несколько хакандских улемов приехали в Маргилан, собрали улемов, составили договор, поставили в договоре несколько слов с ударением и поставили печати всех владельцев. Олимкули также поставил свою печать. На этой встрече султан Сайидбек, сын Маллахана, несмотря на свою молодость, был воспитан ханом. История берет свое начало в 1280 (1863 году нашей эры) Панджуми Мохи Сафаре, году Собаки. После этого они переехали в Коканд", - пишет он. Несомненно, велика была заслуга Алимкула при восшествии на престол нового хана. Историк доказывает это убедительными фактами в своем труде.</w:t>
      </w:r>
    </w:p>
    <w:p w14:paraId="38751E62"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Чтобы получить глубокие сведения об истории Кокандского ханства в X</w:t>
      </w:r>
      <w:r w:rsidRPr="00E51157">
        <w:rPr>
          <w:rFonts w:ascii="Times New Roman" w:hAnsi="Times New Roman" w:cs="Times New Roman"/>
          <w:sz w:val="24"/>
          <w:szCs w:val="24"/>
          <w:lang w:val="en-US"/>
        </w:rPr>
        <w:t>V</w:t>
      </w:r>
      <w:r w:rsidRPr="00E51157">
        <w:rPr>
          <w:rFonts w:ascii="Times New Roman" w:hAnsi="Times New Roman" w:cs="Times New Roman"/>
          <w:sz w:val="24"/>
          <w:szCs w:val="24"/>
          <w:lang w:val="uz-Cyrl-UZ"/>
        </w:rPr>
        <w:t xml:space="preserve">III-XIX веках, следует обратиться к работам историка Мухаммада Азиза Маргилани. Мухаммадмирза Маргилани проработал мирзой при дворе главы Маргиланского уезда 27 лет. Его отец, Мухаммадреза, был из местной знати, родом из села Чимганн, и был одним из приближенных </w:t>
      </w:r>
      <w:r w:rsidRPr="00E51157">
        <w:rPr>
          <w:rFonts w:ascii="Times New Roman" w:hAnsi="Times New Roman" w:cs="Times New Roman"/>
          <w:sz w:val="24"/>
          <w:szCs w:val="24"/>
          <w:lang w:val="uz-Cyrl-UZ"/>
        </w:rPr>
        <w:lastRenderedPageBreak/>
        <w:t>к дворцу чиновников. Книга Мухаммада Азиза Маргилани «Тарихи Азизи» состоит из 5 глав и 166 глав[8.3-4]. Работа охватывает историю событий периода от истории завоевательных походов Чингисхана до истории основания Кокандского ханства и последующего развития ханства.</w:t>
      </w:r>
    </w:p>
    <w:p w14:paraId="001B66C1"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«История Азиз</w:t>
      </w:r>
      <w:r w:rsidRPr="00E51157">
        <w:rPr>
          <w:rFonts w:ascii="Times New Roman" w:hAnsi="Times New Roman" w:cs="Times New Roman"/>
          <w:sz w:val="24"/>
          <w:szCs w:val="24"/>
        </w:rPr>
        <w:t>и</w:t>
      </w:r>
      <w:r w:rsidRPr="00E51157">
        <w:rPr>
          <w:rFonts w:ascii="Times New Roman" w:hAnsi="Times New Roman" w:cs="Times New Roman"/>
          <w:sz w:val="24"/>
          <w:szCs w:val="24"/>
          <w:lang w:val="uz-Cyrl-UZ"/>
        </w:rPr>
        <w:t>» Мухаммада Азиза ибн Мухаммада Резы Маргилани дает более важные сведения об истории XIX века. В силу особенностей эпохи эта важная работа до недавнего времени оставалась за пределами научных исследований. С точки зрения обеспечения достоверной информации нашей истории, проведение исследования произведения «История Азизи» и его автора актуально в настоящее время. До сих пор Р.Н. Набиев назвал его «Таснифи Гариб», используя сведения «Тарихи Азизи» об эпохе Худоярхана в своем труде «Из истории Кохандского ханства». Дальнейшие исследования доказали, что настоящее название произведения – «История Азизи», как мы уже упоминали выше. В годы независимости работа была подготовлена ​​к печати Шодмоном Вахидовым и Дилором Сангировой и опубликована с предисловием и примечаниями</w:t>
      </w:r>
      <w:r w:rsidRPr="00E51157">
        <w:rPr>
          <w:rFonts w:ascii="Times New Roman" w:hAnsi="Times New Roman" w:cs="Times New Roman"/>
          <w:sz w:val="24"/>
          <w:szCs w:val="24"/>
        </w:rPr>
        <w:t>[9.15]</w:t>
      </w:r>
      <w:r w:rsidRPr="00E51157">
        <w:rPr>
          <w:rFonts w:ascii="Times New Roman" w:hAnsi="Times New Roman" w:cs="Times New Roman"/>
          <w:sz w:val="24"/>
          <w:szCs w:val="24"/>
          <w:lang w:val="uz-Cyrl-UZ"/>
        </w:rPr>
        <w:t>..</w:t>
      </w:r>
    </w:p>
    <w:p w14:paraId="3641AE30"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Единственный экземпляр «Истории Азизи» имеет подпись автора и хранится в рукописном фонде Института востоковедения имени Абу Райхана Беруни Республики Узбекистан. В своей работе Мухаммад Азиз Маргилани наряду с историческими фактами дал много информации о своей биографии. Поэтому выше мы коснулись его происхождения.</w:t>
      </w:r>
    </w:p>
    <w:p w14:paraId="10C44A7F"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Произведение «История Азизи» богата фактами содержит и достоверные сведения. Тот факт, что автор подчеркнул на страницах своего произведения, что где бы он не видел исторические произведения или сведения, во что он верит, когда слышит информацию, что происходило при его жизни, что он видел или слышал от очевидцев, повышает доверие к книге.</w:t>
      </w:r>
    </w:p>
    <w:p w14:paraId="556AB0F1"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В работе приводятся ценные сведения о том, что, поскольку султан Саидхан (1863-1865) был молод, главнокомандующий Алимкул практически взял на себя управление ханством, Алимкул осуществил ряд реформ в своем государственном управлении , приступили к реформированию армии и начали оснащать ее современным вооружением. Благодаря проводимой разумной политике создается сплочение между разрозненными народами. По этой причине в борьбе с царскими русскими войсками Кокандская армия под командованием Алимкула побеждает в сражениях за Шымкент, Икан и Ташкент. Алимкул, объединивший узбекское, кипчакское, кыргызское и казахское население и мобилизовавший его на борьбу с врагом, действовал и мыслил как несравненный патриот. Фактически в этот период царская Россия оккупировала северо-восточные территории Кокандского ханства.</w:t>
      </w:r>
    </w:p>
    <w:p w14:paraId="79130056"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Известие о том, что принадлежащие Кокандскому ханству города Авлиёта и Туркестан были заняты войсками царской России, потрясло не только Коканское ханство, но и все народы Туркестана. Теперь войска царской России стали стремиться занять Шымкент. В такой ситуации кокандский хан Султан Седхан и главнокомандующий кокандской армией Алимкул собрали все свои силы, заняли Мингорикский мавзейдамар Ташкента и приготовились к войне. Хан и его сардары находятся с войском и пытаются подбодрить навкаров. Из «Истории Азизи» мы получаем ценную информацию о том, как Султан Саед Хан и командующий армией Алимкул останавливались перед каждым кварталом и мечетью и получали молитвы и благословения от людей и религиозных лидеров, когда они начинали марш в сторону Шымкента.</w:t>
      </w:r>
    </w:p>
    <w:p w14:paraId="6900EDEF"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lastRenderedPageBreak/>
        <w:t>В своем труде Мухаммад Азиз подробно останавливается на периоде ханства Худоярхана. В своей работе автор упоминает, что в 1870-х годах Худаярхан увеличил свою армию (число кавалеристов из которой достигло 25 тысяч), ввел трудовой налог с жителей деревень и городов, вырыл канал «Улугнахр», увидел притеснение вождя по имени Отагул, т. е. если он услышит это, то немедленно покалечит его» и даже закопает мойсафида под землю, а по словам Ясовула, он закопал людей по имени «Тохтасин» под насыпью, потому что не смог остановить воду с восходящего берега реки «Улугнахр»[8.8].</w:t>
      </w:r>
    </w:p>
    <w:p w14:paraId="63B4CC0E"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В дополнение к этому он рассказал, что в 1873 году Худаярхан издал указ «Махрум мерос» («лишенный наследства»), в результате чего хан стал претендентом на наследство, оставленное теми, кто скончался во время его правления. На основе данных будут раскрыты внутренние конфликты в ханстве, а также восстание Полатхана, русское нашествие и процессы прекращения ханства.</w:t>
      </w:r>
    </w:p>
    <w:p w14:paraId="2A0513F2" w14:textId="77777777" w:rsidR="00E51157" w:rsidRPr="00E51157" w:rsidRDefault="00E51157" w:rsidP="00E51157">
      <w:pPr>
        <w:spacing w:after="120" w:line="276" w:lineRule="auto"/>
        <w:ind w:firstLine="567"/>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Другой краевед этого периода - Мухаммад Салихходжа Ташканди (Мухаммадсалихходжа ибн Рахматходжа (по прозвищу Караходжа Эшан) ибн Рахимходжа Карий. Один из интеллектуалов Ташкента XIX века. Родился в 1830 или 1831 году в квартале Корёгду Шайхонтахурского района. Сначала он учился у своего деда Мухаммадрахимходжи. Затем он учился в медресе Эшонкули додх, Лашкар Беглар и Ходжа Ахрор Вали в 1850 году. Он вернулся в Ташкент в 1863 году и стал имамом в мечети Бекмухаммедби в районе Кият, для которого он написал свои работы. В своем произведении он освещает период между основанием Кокандского ханства и вторжением в царскую Россию. Особенно ценны для нас, историков, сведения, данные Мурричем об истории борьбы с царскими колонистами. Он описал детали событий, основываясь на том, что видел и знал[10.13].</w:t>
      </w:r>
    </w:p>
    <w:p w14:paraId="6FC9D664" w14:textId="1FDB031B" w:rsidR="00A44D28" w:rsidRDefault="00E51157" w:rsidP="00E51157">
      <w:pPr>
        <w:spacing w:after="120" w:line="276" w:lineRule="auto"/>
        <w:ind w:firstLine="567"/>
        <w:jc w:val="both"/>
        <w:rPr>
          <w:rFonts w:ascii="Times New Roman" w:hAnsi="Times New Roman" w:cs="Times New Roman"/>
          <w:sz w:val="24"/>
          <w:szCs w:val="24"/>
        </w:rPr>
      </w:pPr>
      <w:r w:rsidRPr="00E51157">
        <w:rPr>
          <w:rFonts w:ascii="Times New Roman" w:hAnsi="Times New Roman" w:cs="Times New Roman"/>
          <w:sz w:val="24"/>
          <w:szCs w:val="24"/>
          <w:lang w:val="uz-Cyrl-UZ"/>
        </w:rPr>
        <w:tab/>
        <w:t>Таким образом, история периода Кокандского ханства подробно описана в трудах историков того времени. Эти работы содержат много информации о создании Кокандского ханства, вопросах государственного управления, общественно-политических процессах в стране, вопросах культурной жизни, вопросах жизнедеятельности народа, истории взаимоотношений с соседними странами, военных конфликтах. Также в этих произведениях рассмотрена история борьбы с нашествием царской России, жизненный путь известных полководцев, в том числе Исы Авлия, Муслимкула, а также описывают путь восхождения Алимкула к управлению Кокандским ханством управление и военные реформы в Кокандском ханстве, его храбрость против вторжения Царской России. Все это историки описывают на страницах доблестной борьбы  с захватчиками.</w:t>
      </w:r>
    </w:p>
    <w:p w14:paraId="272D16AF" w14:textId="3E235274" w:rsidR="00A44D28" w:rsidRPr="00A44D28" w:rsidRDefault="00A44D28" w:rsidP="00A44D28">
      <w:pPr>
        <w:spacing w:after="120" w:line="276" w:lineRule="auto"/>
        <w:ind w:firstLine="567"/>
        <w:jc w:val="both"/>
        <w:rPr>
          <w:rFonts w:ascii="Times New Roman" w:hAnsi="Times New Roman" w:cs="Times New Roman"/>
          <w:sz w:val="24"/>
          <w:szCs w:val="24"/>
          <w:lang w:val="uz-Cyrl-UZ"/>
        </w:rPr>
      </w:pPr>
    </w:p>
    <w:p w14:paraId="07CBF1DF" w14:textId="77777777" w:rsidR="00A44D28" w:rsidRPr="00A44D28" w:rsidRDefault="00A44D28" w:rsidP="00A44D28">
      <w:pPr>
        <w:spacing w:after="120" w:line="276" w:lineRule="auto"/>
        <w:ind w:firstLine="567"/>
        <w:jc w:val="both"/>
        <w:rPr>
          <w:rFonts w:ascii="Times New Roman" w:hAnsi="Times New Roman" w:cs="Times New Roman"/>
          <w:sz w:val="24"/>
          <w:szCs w:val="24"/>
          <w:lang w:val="uz-Cyrl-UZ"/>
        </w:rPr>
      </w:pPr>
    </w:p>
    <w:p w14:paraId="7FB7C5AA" w14:textId="7063802D" w:rsidR="00883EEF" w:rsidRPr="00883EEF" w:rsidRDefault="00883EEF" w:rsidP="007570F5">
      <w:pPr>
        <w:spacing w:after="120" w:line="276" w:lineRule="auto"/>
        <w:rPr>
          <w:rFonts w:ascii="Times New Roman" w:hAnsi="Times New Roman" w:cs="Times New Roman"/>
          <w:b/>
          <w:sz w:val="24"/>
          <w:szCs w:val="24"/>
          <w:lang w:val="uz-Cyrl-UZ"/>
        </w:rPr>
      </w:pPr>
      <w:r w:rsidRPr="00883EEF">
        <w:rPr>
          <w:rFonts w:ascii="Times New Roman" w:hAnsi="Times New Roman" w:cs="Times New Roman"/>
          <w:b/>
          <w:sz w:val="24"/>
          <w:szCs w:val="24"/>
          <w:lang w:val="uz-Cyrl-UZ"/>
        </w:rPr>
        <w:t>С</w:t>
      </w:r>
      <w:r w:rsidR="007570F5">
        <w:rPr>
          <w:rFonts w:ascii="Times New Roman" w:hAnsi="Times New Roman" w:cs="Times New Roman"/>
          <w:b/>
          <w:sz w:val="24"/>
          <w:szCs w:val="24"/>
          <w:lang w:val="uz-Cyrl-UZ"/>
        </w:rPr>
        <w:t>писок использованной литературы</w:t>
      </w:r>
    </w:p>
    <w:p w14:paraId="3E4C93B4" w14:textId="77777777" w:rsidR="00E51157" w:rsidRPr="00E51157" w:rsidRDefault="00E51157" w:rsidP="007570F5">
      <w:pPr>
        <w:numPr>
          <w:ilvl w:val="0"/>
          <w:numId w:val="8"/>
        </w:numPr>
        <w:spacing w:after="120" w:line="276" w:lineRule="auto"/>
        <w:ind w:left="709"/>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Новая история Узбекистана. Туркестан в колониальный период царской России. -Ташкент: Шарк, 2000.</w:t>
      </w:r>
    </w:p>
    <w:p w14:paraId="1ACB2CAC" w14:textId="77777777" w:rsidR="00E51157" w:rsidRPr="00E51157" w:rsidRDefault="00E51157" w:rsidP="007570F5">
      <w:pPr>
        <w:numPr>
          <w:ilvl w:val="0"/>
          <w:numId w:val="8"/>
        </w:numPr>
        <w:spacing w:after="120" w:line="276" w:lineRule="auto"/>
        <w:ind w:left="709"/>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Зиеев Х. Борьба против русской агрессии и господство в Туркестане. -Ташкент: Шарк, 1998.</w:t>
      </w:r>
    </w:p>
    <w:p w14:paraId="7F7D7283" w14:textId="77777777" w:rsidR="00E51157" w:rsidRPr="00E51157" w:rsidRDefault="00E51157" w:rsidP="007570F5">
      <w:pPr>
        <w:numPr>
          <w:ilvl w:val="0"/>
          <w:numId w:val="8"/>
        </w:numPr>
        <w:spacing w:after="120" w:line="276" w:lineRule="auto"/>
        <w:ind w:left="709"/>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Ибрат. История Ферганы. Наследство. -Ташкент: Камалак, 1991.</w:t>
      </w:r>
    </w:p>
    <w:p w14:paraId="0A9EF5FE" w14:textId="77777777" w:rsidR="00E51157" w:rsidRPr="00E51157" w:rsidRDefault="00E51157" w:rsidP="007570F5">
      <w:pPr>
        <w:numPr>
          <w:ilvl w:val="0"/>
          <w:numId w:val="8"/>
        </w:numPr>
        <w:spacing w:after="120" w:line="276" w:lineRule="auto"/>
        <w:ind w:left="709"/>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lastRenderedPageBreak/>
        <w:t>Мухаммад Юнус Тайб. История Алигули Амиракара...-Б.4.; Бобоев Х., Хидиров З., Шодиев Ж., Ахмедова М. История узбекской государственности (Вторая книга). - Т., 2009.</w:t>
      </w:r>
    </w:p>
    <w:p w14:paraId="0F4FC20E" w14:textId="77777777" w:rsidR="00E51157" w:rsidRPr="00E51157" w:rsidRDefault="00E51157" w:rsidP="007570F5">
      <w:pPr>
        <w:numPr>
          <w:ilvl w:val="0"/>
          <w:numId w:val="8"/>
        </w:numPr>
        <w:spacing w:after="120" w:line="276" w:lineRule="auto"/>
        <w:ind w:left="709"/>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Мухаммад Юнус бин Мухаммад Амин. История Аликули (Алимкули) Амира Лашкара // Звезда Востока 1996 № 1-2.</w:t>
      </w:r>
    </w:p>
    <w:p w14:paraId="01D45015" w14:textId="77777777" w:rsidR="00E51157" w:rsidRPr="00E51157" w:rsidRDefault="00E51157" w:rsidP="007570F5">
      <w:pPr>
        <w:numPr>
          <w:ilvl w:val="0"/>
          <w:numId w:val="8"/>
        </w:numPr>
        <w:spacing w:after="120" w:line="276" w:lineRule="auto"/>
        <w:ind w:left="709"/>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Примечание к произведению. Шамсутдинов Р.Т., Исаков А.А. Таблички из истории Андижана Т.: Шарк, 2013. -Б.112-113.; История Амира Лашкара Алимкуля. Составители истории битвы при Алимкуле (отрывок): Рустамбек Шамсутдинов, Пойон Равшанов. - Т., 1997.; Хабибулло, Рустамбек Шамсутдинов. Яркий. Исторический роман. -Ташкент: Шарк, 2001.</w:t>
      </w:r>
    </w:p>
    <w:p w14:paraId="4910E38F" w14:textId="77777777" w:rsidR="00E51157" w:rsidRPr="00E51157" w:rsidRDefault="00E51157" w:rsidP="007853AA">
      <w:pPr>
        <w:numPr>
          <w:ilvl w:val="0"/>
          <w:numId w:val="8"/>
        </w:numPr>
        <w:spacing w:after="120" w:line="276" w:lineRule="auto"/>
        <w:ind w:left="709"/>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Бобоев Х., Хидиров З., Шодиев Ж., Ахмедова М. История узбекской государственности (Вторая книга). - Ташкент, 2009.</w:t>
      </w:r>
    </w:p>
    <w:p w14:paraId="27F6CC0E" w14:textId="77777777" w:rsidR="00E51157" w:rsidRPr="00E51157" w:rsidRDefault="00E51157" w:rsidP="007853AA">
      <w:pPr>
        <w:numPr>
          <w:ilvl w:val="0"/>
          <w:numId w:val="8"/>
        </w:numPr>
        <w:spacing w:after="120" w:line="276" w:lineRule="auto"/>
        <w:ind w:left="709"/>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Мохаммад Азиз Маргилани. История Азизи. - Ташкент: Духовность, 1999.</w:t>
      </w:r>
    </w:p>
    <w:p w14:paraId="41FEFD2B" w14:textId="77777777" w:rsidR="00E51157" w:rsidRPr="00E51157" w:rsidRDefault="00E51157" w:rsidP="007853AA">
      <w:pPr>
        <w:numPr>
          <w:ilvl w:val="0"/>
          <w:numId w:val="8"/>
        </w:numPr>
        <w:spacing w:after="120" w:line="276" w:lineRule="auto"/>
        <w:ind w:left="709"/>
        <w:jc w:val="both"/>
        <w:rPr>
          <w:rFonts w:ascii="Times New Roman" w:hAnsi="Times New Roman" w:cs="Times New Roman"/>
          <w:sz w:val="24"/>
          <w:szCs w:val="24"/>
        </w:rPr>
      </w:pPr>
      <w:r w:rsidRPr="00E51157">
        <w:rPr>
          <w:rFonts w:ascii="Times New Roman" w:hAnsi="Times New Roman" w:cs="Times New Roman"/>
          <w:sz w:val="24"/>
          <w:szCs w:val="24"/>
          <w:lang w:val="uz-Cyrl-UZ"/>
        </w:rPr>
        <w:t>Набиев Р.Н. Из истории Кокандского ханства (Феодальное хозяйство Худаярхана) - Ташкент: Фан, 1973.</w:t>
      </w:r>
    </w:p>
    <w:p w14:paraId="6E432A6B" w14:textId="77777777" w:rsidR="00E51157" w:rsidRDefault="00E51157" w:rsidP="007853AA">
      <w:pPr>
        <w:numPr>
          <w:ilvl w:val="0"/>
          <w:numId w:val="8"/>
        </w:numPr>
        <w:spacing w:after="120" w:line="276" w:lineRule="auto"/>
        <w:ind w:left="709"/>
        <w:jc w:val="both"/>
        <w:rPr>
          <w:rFonts w:ascii="Times New Roman" w:hAnsi="Times New Roman" w:cs="Times New Roman"/>
          <w:sz w:val="24"/>
          <w:szCs w:val="24"/>
          <w:lang w:val="uz-Cyrl-UZ"/>
        </w:rPr>
      </w:pPr>
      <w:r w:rsidRPr="00E51157">
        <w:rPr>
          <w:rFonts w:ascii="Times New Roman" w:hAnsi="Times New Roman" w:cs="Times New Roman"/>
          <w:sz w:val="24"/>
          <w:szCs w:val="24"/>
          <w:lang w:val="uz-Cyrl-UZ"/>
        </w:rPr>
        <w:t>Мухаммад Салихходжа Тошканди. История Ташкента. (Перевод Бориева О., Султанова У.). // История хрестоматии Узбекистана. - Ташкент, 2014 г.</w:t>
      </w:r>
    </w:p>
    <w:p w14:paraId="1CBD13BD" w14:textId="553E7E2B" w:rsidR="007853AA" w:rsidRDefault="007853AA" w:rsidP="007853AA">
      <w:pPr>
        <w:numPr>
          <w:ilvl w:val="0"/>
          <w:numId w:val="8"/>
        </w:numPr>
        <w:spacing w:after="120" w:line="276" w:lineRule="auto"/>
        <w:ind w:left="709"/>
        <w:jc w:val="both"/>
        <w:rPr>
          <w:rFonts w:ascii="Times New Roman" w:hAnsi="Times New Roman" w:cs="Times New Roman"/>
          <w:sz w:val="24"/>
          <w:szCs w:val="24"/>
          <w:lang w:val="uz-Cyrl-UZ"/>
        </w:rPr>
      </w:pPr>
      <w:r w:rsidRPr="007853AA">
        <w:rPr>
          <w:rFonts w:ascii="Times New Roman" w:hAnsi="Times New Roman" w:cs="Times New Roman"/>
          <w:sz w:val="24"/>
          <w:szCs w:val="24"/>
          <w:lang w:val="uz-Cyrl-UZ"/>
        </w:rPr>
        <w:t>Мирзаев, А. Отражение истории хлопководства в архивах торговых учреждений Туркестанского края (на примере колониального периода) / А. Мирзаев, Г. Э. Чыныкеева // Вестник Ошского государственного университета. История. – 2023. – № 1(2). – С. 41-49. – DOI 10.52754/1694867X_2023_1(2)_5. – EDN NBNWVU.</w:t>
      </w:r>
    </w:p>
    <w:p w14:paraId="597B0BC4" w14:textId="395F552B" w:rsidR="007853AA" w:rsidRPr="00E51157" w:rsidRDefault="007853AA" w:rsidP="007853AA">
      <w:pPr>
        <w:numPr>
          <w:ilvl w:val="0"/>
          <w:numId w:val="8"/>
        </w:numPr>
        <w:spacing w:after="120" w:line="276" w:lineRule="auto"/>
        <w:ind w:left="709"/>
        <w:jc w:val="both"/>
        <w:rPr>
          <w:rFonts w:ascii="Times New Roman" w:hAnsi="Times New Roman" w:cs="Times New Roman"/>
          <w:sz w:val="24"/>
          <w:szCs w:val="24"/>
          <w:lang w:val="uz-Cyrl-UZ"/>
        </w:rPr>
      </w:pPr>
      <w:r w:rsidRPr="007853AA">
        <w:rPr>
          <w:rFonts w:ascii="Times New Roman" w:hAnsi="Times New Roman" w:cs="Times New Roman"/>
          <w:sz w:val="24"/>
          <w:szCs w:val="24"/>
          <w:lang w:val="uz-Cyrl-UZ"/>
        </w:rPr>
        <w:t>Распространение ислама у кыргызов / М. А. Закиров, А. С. Закирова, Р. К. Сабиров, М. И. Чыналиева // Вестник Ошского государственного университета. История. – 2022. – № 1. – С. 38-47. – DOI 10.52754/1694867X_2022_1_5. – EDN VGAVNC.</w:t>
      </w:r>
    </w:p>
    <w:p w14:paraId="47881399" w14:textId="5DE1E64A" w:rsidR="00CB2E40" w:rsidRPr="00CB2E40" w:rsidRDefault="00CB2E40" w:rsidP="00CB2E40">
      <w:pPr>
        <w:spacing w:after="120" w:line="276" w:lineRule="auto"/>
        <w:ind w:firstLine="567"/>
        <w:jc w:val="both"/>
        <w:rPr>
          <w:rFonts w:ascii="Times New Roman" w:hAnsi="Times New Roman" w:cs="Times New Roman"/>
          <w:sz w:val="24"/>
          <w:szCs w:val="24"/>
          <w:lang w:val="uz-Cyrl-UZ"/>
        </w:rPr>
      </w:pPr>
      <w:r w:rsidRPr="00CB2E40">
        <w:rPr>
          <w:rFonts w:ascii="Times New Roman" w:hAnsi="Times New Roman" w:cs="Times New Roman"/>
          <w:sz w:val="24"/>
          <w:szCs w:val="24"/>
          <w:lang w:val="uz-Cyrl-UZ"/>
        </w:rPr>
        <w:t xml:space="preserve"> </w:t>
      </w:r>
    </w:p>
    <w:p w14:paraId="1BAE9630" w14:textId="1B67D043" w:rsidR="00EB348A" w:rsidRPr="00A44D28" w:rsidRDefault="00EB348A" w:rsidP="00CB2E40">
      <w:pPr>
        <w:spacing w:after="120" w:line="276" w:lineRule="auto"/>
        <w:ind w:firstLine="567"/>
        <w:jc w:val="both"/>
        <w:rPr>
          <w:rFonts w:ascii="Times New Roman" w:hAnsi="Times New Roman" w:cs="Times New Roman"/>
          <w:sz w:val="24"/>
          <w:szCs w:val="24"/>
          <w:lang w:val="uz-Cyrl-UZ"/>
        </w:rPr>
      </w:pPr>
    </w:p>
    <w:sectPr w:rsidR="00EB348A" w:rsidRPr="00A44D28" w:rsidSect="006A0F2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8B159" w14:textId="77777777" w:rsidR="00BE665C" w:rsidRDefault="00BE665C" w:rsidP="00E370EF">
      <w:pPr>
        <w:spacing w:after="0" w:line="240" w:lineRule="auto"/>
      </w:pPr>
      <w:r>
        <w:separator/>
      </w:r>
    </w:p>
  </w:endnote>
  <w:endnote w:type="continuationSeparator" w:id="0">
    <w:p w14:paraId="0AB6ED9E" w14:textId="77777777" w:rsidR="00BE665C" w:rsidRDefault="00BE665C"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ter">
    <w:panose1 w:val="00000000000000000000"/>
    <w:charset w:val="CC"/>
    <w:family w:val="auto"/>
    <w:pitch w:val="variable"/>
    <w:sig w:usb0="A00002FF" w:usb1="400020FB" w:usb2="00000000" w:usb3="00000000" w:csb0="00000197"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01951235"/>
      <w:docPartObj>
        <w:docPartGallery w:val="Page Numbers (Bottom of Page)"/>
        <w:docPartUnique/>
      </w:docPartObj>
    </w:sdtPr>
    <w:sdtEndPr/>
    <w:sdtContent>
      <w:p w14:paraId="6EC3F094" w14:textId="5D1C8288" w:rsidR="00BD0BDD" w:rsidRPr="00FB4534" w:rsidRDefault="00BD0BDD">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113CE3">
          <w:rPr>
            <w:rFonts w:ascii="Times New Roman" w:hAnsi="Times New Roman" w:cs="Times New Roman"/>
            <w:b/>
            <w:bCs/>
            <w:noProof/>
            <w:color w:val="A6A6A6" w:themeColor="background1" w:themeShade="A6"/>
            <w:sz w:val="24"/>
            <w:szCs w:val="24"/>
          </w:rPr>
          <w:t>232</w:t>
        </w:r>
        <w:r w:rsidRPr="00FB4534">
          <w:rPr>
            <w:rFonts w:ascii="Times New Roman" w:hAnsi="Times New Roman" w:cs="Times New Roman"/>
            <w:b/>
            <w:bCs/>
            <w:color w:val="A6A6A6" w:themeColor="background1" w:themeShade="A6"/>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22145690"/>
      <w:docPartObj>
        <w:docPartGallery w:val="Page Numbers (Bottom of Page)"/>
        <w:docPartUnique/>
      </w:docPartObj>
    </w:sdtPr>
    <w:sdtEndPr/>
    <w:sdtContent>
      <w:p w14:paraId="0DAE9C05" w14:textId="78E416D4" w:rsidR="00942A39" w:rsidRPr="00FB4534" w:rsidRDefault="00942A39">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113CE3">
          <w:rPr>
            <w:rFonts w:ascii="Times New Roman" w:hAnsi="Times New Roman" w:cs="Times New Roman"/>
            <w:b/>
            <w:bCs/>
            <w:noProof/>
            <w:color w:val="A6A6A6" w:themeColor="background1" w:themeShade="A6"/>
            <w:sz w:val="24"/>
            <w:szCs w:val="24"/>
          </w:rPr>
          <w:t>233</w:t>
        </w:r>
        <w:r w:rsidRPr="00FB4534">
          <w:rPr>
            <w:rFonts w:ascii="Times New Roman" w:hAnsi="Times New Roman" w:cs="Times New Roman"/>
            <w:b/>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2BA6A" w14:textId="77777777" w:rsidR="00BE665C" w:rsidRDefault="00BE665C" w:rsidP="00E370EF">
      <w:pPr>
        <w:spacing w:after="0" w:line="240" w:lineRule="auto"/>
      </w:pPr>
      <w:r>
        <w:separator/>
      </w:r>
    </w:p>
  </w:footnote>
  <w:footnote w:type="continuationSeparator" w:id="0">
    <w:p w14:paraId="75E60BDB" w14:textId="77777777" w:rsidR="00BE665C" w:rsidRDefault="00BE665C" w:rsidP="00E3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14BB" w14:textId="443AD9E4" w:rsidR="000C3A1D" w:rsidRPr="00656DDB" w:rsidRDefault="000C3A1D" w:rsidP="00F81228">
    <w:pPr>
      <w:pStyle w:val="a4"/>
      <w:pBdr>
        <w:bottom w:val="single" w:sz="6" w:space="1" w:color="auto"/>
      </w:pBdr>
      <w:rPr>
        <w:rFonts w:ascii="Times New Roman" w:hAnsi="Times New Roman" w:cs="Times New Roman"/>
        <w:color w:val="808080" w:themeColor="background1" w:themeShade="80"/>
        <w:lang w:val="tr-TR"/>
      </w:rPr>
    </w:pPr>
    <w:r w:rsidRPr="00DD1673">
      <w:rPr>
        <w:rFonts w:ascii="Times New Roman" w:hAnsi="Times New Roman" w:cs="Times New Roman"/>
        <w:i/>
        <w:iCs/>
        <w:color w:val="808080" w:themeColor="background1" w:themeShade="80"/>
      </w:rPr>
      <w:t xml:space="preserve">Вестник </w:t>
    </w:r>
    <w:proofErr w:type="spellStart"/>
    <w:r w:rsidRPr="00DD1673">
      <w:rPr>
        <w:rFonts w:ascii="Times New Roman" w:hAnsi="Times New Roman" w:cs="Times New Roman"/>
        <w:i/>
        <w:iCs/>
        <w:color w:val="808080" w:themeColor="background1" w:themeShade="80"/>
      </w:rPr>
      <w:t>ОшГУ</w:t>
    </w:r>
    <w:proofErr w:type="spellEnd"/>
    <w:r w:rsidR="00DD1673" w:rsidRPr="00DD1673">
      <w:rPr>
        <w:rFonts w:ascii="Times New Roman" w:hAnsi="Times New Roman" w:cs="Times New Roman"/>
        <w:i/>
        <w:color w:val="808080" w:themeColor="background1" w:themeShade="80"/>
        <w:lang w:val="ky-KG"/>
      </w:rPr>
      <w:t>. История</w:t>
    </w:r>
    <w:r w:rsidR="00007ABD">
      <w:rPr>
        <w:rFonts w:ascii="Times New Roman" w:hAnsi="Times New Roman" w:cs="Times New Roman"/>
        <w:color w:val="808080" w:themeColor="background1" w:themeShade="80"/>
      </w:rPr>
      <w:t>, №1</w:t>
    </w:r>
    <w:r w:rsidR="00007ABD">
      <w:rPr>
        <w:rFonts w:ascii="Times New Roman" w:hAnsi="Times New Roman" w:cs="Times New Roman"/>
        <w:color w:val="808080" w:themeColor="background1" w:themeShade="80"/>
        <w:lang w:val="ky-KG"/>
      </w:rPr>
      <w:t>(4</w:t>
    </w:r>
    <w:r w:rsidR="00DD1673">
      <w:rPr>
        <w:rFonts w:ascii="Times New Roman" w:hAnsi="Times New Roman" w:cs="Times New Roman"/>
        <w:color w:val="808080" w:themeColor="background1" w:themeShade="80"/>
        <w:lang w:val="ky-KG"/>
      </w:rPr>
      <w:t>)</w:t>
    </w:r>
    <w:r w:rsidR="00007ABD">
      <w:rPr>
        <w:rFonts w:ascii="Times New Roman" w:hAnsi="Times New Roman" w:cs="Times New Roman"/>
        <w:color w:val="808080" w:themeColor="background1" w:themeShade="80"/>
        <w:lang w:val="tr-TR"/>
      </w:rPr>
      <w:t>/2024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F236" w14:textId="21A78C2B" w:rsidR="002C3B0E" w:rsidRPr="00656DDB" w:rsidRDefault="004E7779" w:rsidP="00F81228">
    <w:pPr>
      <w:pStyle w:val="a4"/>
      <w:pBdr>
        <w:bottom w:val="single" w:sz="6" w:space="1" w:color="auto"/>
      </w:pBdr>
      <w:jc w:val="right"/>
      <w:rPr>
        <w:rFonts w:ascii="Times New Roman" w:hAnsi="Times New Roman" w:cs="Times New Roman"/>
        <w:color w:val="808080" w:themeColor="background1" w:themeShade="80"/>
        <w:lang w:val="tr-TR"/>
      </w:rPr>
    </w:pPr>
    <w:proofErr w:type="spellStart"/>
    <w:r w:rsidRPr="00532AD1">
      <w:rPr>
        <w:rFonts w:ascii="Times New Roman" w:hAnsi="Times New Roman" w:cs="Times New Roman"/>
        <w:i/>
        <w:iCs/>
        <w:color w:val="808080" w:themeColor="background1" w:themeShade="80"/>
      </w:rPr>
      <w:t>ОшМУ</w:t>
    </w:r>
    <w:r w:rsidR="006A0F21" w:rsidRPr="00532AD1">
      <w:rPr>
        <w:rFonts w:ascii="Times New Roman" w:hAnsi="Times New Roman" w:cs="Times New Roman"/>
        <w:i/>
        <w:iCs/>
        <w:color w:val="808080" w:themeColor="background1" w:themeShade="80"/>
      </w:rPr>
      <w:t>нун</w:t>
    </w:r>
    <w:proofErr w:type="spellEnd"/>
    <w:r w:rsidRPr="00532AD1">
      <w:rPr>
        <w:rFonts w:ascii="Times New Roman" w:hAnsi="Times New Roman" w:cs="Times New Roman"/>
        <w:i/>
        <w:iCs/>
        <w:color w:val="808080" w:themeColor="background1" w:themeShade="80"/>
      </w:rPr>
      <w:t xml:space="preserve"> </w:t>
    </w:r>
    <w:proofErr w:type="spellStart"/>
    <w:r w:rsidRPr="00532AD1">
      <w:rPr>
        <w:rFonts w:ascii="Times New Roman" w:hAnsi="Times New Roman" w:cs="Times New Roman"/>
        <w:i/>
        <w:iCs/>
        <w:color w:val="808080" w:themeColor="background1" w:themeShade="80"/>
      </w:rPr>
      <w:t>Жарчысы</w:t>
    </w:r>
    <w:proofErr w:type="spellEnd"/>
    <w:r w:rsidR="00532AD1" w:rsidRPr="00532AD1">
      <w:rPr>
        <w:rFonts w:ascii="Times New Roman" w:hAnsi="Times New Roman" w:cs="Times New Roman"/>
        <w:i/>
        <w:color w:val="808080" w:themeColor="background1" w:themeShade="80"/>
        <w:lang w:val="ky-KG"/>
      </w:rPr>
      <w:t>. Тарых</w:t>
    </w:r>
    <w:r w:rsidR="00AC48AB">
      <w:rPr>
        <w:rFonts w:ascii="Times New Roman" w:hAnsi="Times New Roman" w:cs="Times New Roman"/>
        <w:color w:val="808080" w:themeColor="background1" w:themeShade="80"/>
      </w:rPr>
      <w:t>, №1</w:t>
    </w:r>
    <w:r w:rsidR="00AC48AB">
      <w:rPr>
        <w:rFonts w:ascii="Times New Roman" w:hAnsi="Times New Roman" w:cs="Times New Roman"/>
        <w:color w:val="808080" w:themeColor="background1" w:themeShade="80"/>
        <w:lang w:val="ky-KG"/>
      </w:rPr>
      <w:t>(4</w:t>
    </w:r>
    <w:r w:rsidR="00532AD1">
      <w:rPr>
        <w:rFonts w:ascii="Times New Roman" w:hAnsi="Times New Roman" w:cs="Times New Roman"/>
        <w:color w:val="808080" w:themeColor="background1" w:themeShade="80"/>
        <w:lang w:val="ky-KG"/>
      </w:rPr>
      <w:t>)</w:t>
    </w:r>
    <w:r w:rsidR="00AC48AB">
      <w:rPr>
        <w:rFonts w:ascii="Times New Roman" w:hAnsi="Times New Roman" w:cs="Times New Roman"/>
        <w:color w:val="808080" w:themeColor="background1" w:themeShade="80"/>
        <w:lang w:val="tr-TR"/>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269A1"/>
    <w:multiLevelType w:val="hybridMultilevel"/>
    <w:tmpl w:val="535E9B6C"/>
    <w:lvl w:ilvl="0" w:tplc="7ECE2FC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464992"/>
    <w:multiLevelType w:val="hybridMultilevel"/>
    <w:tmpl w:val="5822A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061C17"/>
    <w:multiLevelType w:val="hybridMultilevel"/>
    <w:tmpl w:val="DEDA1588"/>
    <w:lvl w:ilvl="0" w:tplc="5E8A3CFC">
      <w:start w:val="1"/>
      <w:numFmt w:val="decimal"/>
      <w:lvlText w:val="%1."/>
      <w:lvlJc w:val="left"/>
      <w:pPr>
        <w:tabs>
          <w:tab w:val="num" w:pos="720"/>
        </w:tabs>
        <w:ind w:left="720" w:hanging="360"/>
      </w:pPr>
      <w:rPr>
        <w:rFonts w:hint="default"/>
        <w:lang w:val="uz-Cyrl-U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9F"/>
    <w:rsid w:val="00007ABD"/>
    <w:rsid w:val="00020507"/>
    <w:rsid w:val="00024F85"/>
    <w:rsid w:val="000258B0"/>
    <w:rsid w:val="0003252F"/>
    <w:rsid w:val="00045ED2"/>
    <w:rsid w:val="000510C8"/>
    <w:rsid w:val="0005117D"/>
    <w:rsid w:val="00051437"/>
    <w:rsid w:val="0005224C"/>
    <w:rsid w:val="00062B5A"/>
    <w:rsid w:val="000671E6"/>
    <w:rsid w:val="00070882"/>
    <w:rsid w:val="00080F26"/>
    <w:rsid w:val="000C3A1D"/>
    <w:rsid w:val="000E7C13"/>
    <w:rsid w:val="00104D1E"/>
    <w:rsid w:val="00113CE3"/>
    <w:rsid w:val="00114684"/>
    <w:rsid w:val="00127975"/>
    <w:rsid w:val="0014323D"/>
    <w:rsid w:val="00145CF0"/>
    <w:rsid w:val="00160CFF"/>
    <w:rsid w:val="001813AE"/>
    <w:rsid w:val="00184990"/>
    <w:rsid w:val="001970E7"/>
    <w:rsid w:val="001B2256"/>
    <w:rsid w:val="001C00F3"/>
    <w:rsid w:val="001C172B"/>
    <w:rsid w:val="001C2518"/>
    <w:rsid w:val="001C2A2F"/>
    <w:rsid w:val="001F0A17"/>
    <w:rsid w:val="001F4F53"/>
    <w:rsid w:val="00222545"/>
    <w:rsid w:val="00235C52"/>
    <w:rsid w:val="0027451A"/>
    <w:rsid w:val="00295A3E"/>
    <w:rsid w:val="002B2C8F"/>
    <w:rsid w:val="002C1A73"/>
    <w:rsid w:val="002C3B0E"/>
    <w:rsid w:val="002D743E"/>
    <w:rsid w:val="002E29B7"/>
    <w:rsid w:val="002F439C"/>
    <w:rsid w:val="002F7B98"/>
    <w:rsid w:val="00314F3F"/>
    <w:rsid w:val="00344029"/>
    <w:rsid w:val="00363792"/>
    <w:rsid w:val="00366CB8"/>
    <w:rsid w:val="00370549"/>
    <w:rsid w:val="00376045"/>
    <w:rsid w:val="003807D8"/>
    <w:rsid w:val="003C1290"/>
    <w:rsid w:val="003C7D29"/>
    <w:rsid w:val="003E0A2E"/>
    <w:rsid w:val="003F03A9"/>
    <w:rsid w:val="003F2083"/>
    <w:rsid w:val="00401E75"/>
    <w:rsid w:val="00422560"/>
    <w:rsid w:val="004331C9"/>
    <w:rsid w:val="00444F71"/>
    <w:rsid w:val="00445147"/>
    <w:rsid w:val="00464C0B"/>
    <w:rsid w:val="00466E9D"/>
    <w:rsid w:val="00471C35"/>
    <w:rsid w:val="004B031A"/>
    <w:rsid w:val="004B5969"/>
    <w:rsid w:val="004C3AD2"/>
    <w:rsid w:val="004C71DA"/>
    <w:rsid w:val="004D00F1"/>
    <w:rsid w:val="004D45EE"/>
    <w:rsid w:val="004D5967"/>
    <w:rsid w:val="004D6E10"/>
    <w:rsid w:val="004E1CCD"/>
    <w:rsid w:val="004E33F8"/>
    <w:rsid w:val="004E7779"/>
    <w:rsid w:val="00500D65"/>
    <w:rsid w:val="005026E4"/>
    <w:rsid w:val="00506773"/>
    <w:rsid w:val="0051079F"/>
    <w:rsid w:val="00516556"/>
    <w:rsid w:val="00521D2E"/>
    <w:rsid w:val="00524B65"/>
    <w:rsid w:val="00525244"/>
    <w:rsid w:val="00532AD1"/>
    <w:rsid w:val="00535240"/>
    <w:rsid w:val="005457A7"/>
    <w:rsid w:val="005560C8"/>
    <w:rsid w:val="0055692D"/>
    <w:rsid w:val="00562E46"/>
    <w:rsid w:val="00565E90"/>
    <w:rsid w:val="0056614D"/>
    <w:rsid w:val="00566FE2"/>
    <w:rsid w:val="0057267E"/>
    <w:rsid w:val="00574470"/>
    <w:rsid w:val="005768C2"/>
    <w:rsid w:val="00585811"/>
    <w:rsid w:val="005B1AD5"/>
    <w:rsid w:val="005C224E"/>
    <w:rsid w:val="005D6958"/>
    <w:rsid w:val="005F2F31"/>
    <w:rsid w:val="005F53D4"/>
    <w:rsid w:val="00606A4B"/>
    <w:rsid w:val="006070FC"/>
    <w:rsid w:val="00607726"/>
    <w:rsid w:val="006128B1"/>
    <w:rsid w:val="00614E1F"/>
    <w:rsid w:val="00620D25"/>
    <w:rsid w:val="00626E93"/>
    <w:rsid w:val="00647E90"/>
    <w:rsid w:val="00655D56"/>
    <w:rsid w:val="00655EDE"/>
    <w:rsid w:val="00656DDB"/>
    <w:rsid w:val="006648F8"/>
    <w:rsid w:val="0067588B"/>
    <w:rsid w:val="00675CD4"/>
    <w:rsid w:val="006837D9"/>
    <w:rsid w:val="00696748"/>
    <w:rsid w:val="006A067F"/>
    <w:rsid w:val="006A0F21"/>
    <w:rsid w:val="006E0B19"/>
    <w:rsid w:val="006F1A38"/>
    <w:rsid w:val="00705A3B"/>
    <w:rsid w:val="007238A6"/>
    <w:rsid w:val="00753DF8"/>
    <w:rsid w:val="007570F5"/>
    <w:rsid w:val="00761BE1"/>
    <w:rsid w:val="00774AD7"/>
    <w:rsid w:val="00777D5D"/>
    <w:rsid w:val="00780A57"/>
    <w:rsid w:val="00784F30"/>
    <w:rsid w:val="007853AA"/>
    <w:rsid w:val="007B2CB4"/>
    <w:rsid w:val="007B78E7"/>
    <w:rsid w:val="007C54E8"/>
    <w:rsid w:val="007D5E74"/>
    <w:rsid w:val="007D7D25"/>
    <w:rsid w:val="007E4B9B"/>
    <w:rsid w:val="007F2F4F"/>
    <w:rsid w:val="007F5B86"/>
    <w:rsid w:val="00810670"/>
    <w:rsid w:val="0081271F"/>
    <w:rsid w:val="00813C0F"/>
    <w:rsid w:val="00821B4C"/>
    <w:rsid w:val="0082787F"/>
    <w:rsid w:val="008332BD"/>
    <w:rsid w:val="0083719A"/>
    <w:rsid w:val="00853751"/>
    <w:rsid w:val="008546B1"/>
    <w:rsid w:val="00854C74"/>
    <w:rsid w:val="00883EEF"/>
    <w:rsid w:val="008854C5"/>
    <w:rsid w:val="00890DA9"/>
    <w:rsid w:val="00896BE7"/>
    <w:rsid w:val="008A06FF"/>
    <w:rsid w:val="008A0F06"/>
    <w:rsid w:val="008B0ACC"/>
    <w:rsid w:val="008B197A"/>
    <w:rsid w:val="008B507B"/>
    <w:rsid w:val="008C22C4"/>
    <w:rsid w:val="008D42C6"/>
    <w:rsid w:val="008D6991"/>
    <w:rsid w:val="008E7A93"/>
    <w:rsid w:val="008F7699"/>
    <w:rsid w:val="0090194F"/>
    <w:rsid w:val="00901A58"/>
    <w:rsid w:val="00905AD4"/>
    <w:rsid w:val="009066A8"/>
    <w:rsid w:val="00911F8D"/>
    <w:rsid w:val="00914AE5"/>
    <w:rsid w:val="00920584"/>
    <w:rsid w:val="00927A15"/>
    <w:rsid w:val="00942A39"/>
    <w:rsid w:val="00963B97"/>
    <w:rsid w:val="00970A4C"/>
    <w:rsid w:val="0097371D"/>
    <w:rsid w:val="009966A4"/>
    <w:rsid w:val="009B2C91"/>
    <w:rsid w:val="009B6288"/>
    <w:rsid w:val="009C25D6"/>
    <w:rsid w:val="009C488A"/>
    <w:rsid w:val="009D0EC9"/>
    <w:rsid w:val="009D68D8"/>
    <w:rsid w:val="009E170C"/>
    <w:rsid w:val="00A03E1B"/>
    <w:rsid w:val="00A161DE"/>
    <w:rsid w:val="00A26B61"/>
    <w:rsid w:val="00A31ABF"/>
    <w:rsid w:val="00A44D28"/>
    <w:rsid w:val="00A46E9D"/>
    <w:rsid w:val="00A51A39"/>
    <w:rsid w:val="00A53CAE"/>
    <w:rsid w:val="00A72022"/>
    <w:rsid w:val="00A7256F"/>
    <w:rsid w:val="00A75F78"/>
    <w:rsid w:val="00A81FCF"/>
    <w:rsid w:val="00AA44EE"/>
    <w:rsid w:val="00AB4BB2"/>
    <w:rsid w:val="00AC48AB"/>
    <w:rsid w:val="00AD4134"/>
    <w:rsid w:val="00AD6B06"/>
    <w:rsid w:val="00AE11EF"/>
    <w:rsid w:val="00AF1067"/>
    <w:rsid w:val="00B04CA9"/>
    <w:rsid w:val="00B14E1E"/>
    <w:rsid w:val="00B246E7"/>
    <w:rsid w:val="00B4383C"/>
    <w:rsid w:val="00B508FA"/>
    <w:rsid w:val="00B617C8"/>
    <w:rsid w:val="00B61BB6"/>
    <w:rsid w:val="00B64423"/>
    <w:rsid w:val="00B71BB7"/>
    <w:rsid w:val="00B86BC4"/>
    <w:rsid w:val="00BA1246"/>
    <w:rsid w:val="00BA1886"/>
    <w:rsid w:val="00BB73E6"/>
    <w:rsid w:val="00BC3D47"/>
    <w:rsid w:val="00BD0BDD"/>
    <w:rsid w:val="00BD28E9"/>
    <w:rsid w:val="00BD44D5"/>
    <w:rsid w:val="00BE3AA7"/>
    <w:rsid w:val="00BE665C"/>
    <w:rsid w:val="00C0380F"/>
    <w:rsid w:val="00C03D7E"/>
    <w:rsid w:val="00C069DB"/>
    <w:rsid w:val="00C574E0"/>
    <w:rsid w:val="00C725B7"/>
    <w:rsid w:val="00C976CA"/>
    <w:rsid w:val="00CA4866"/>
    <w:rsid w:val="00CB2E40"/>
    <w:rsid w:val="00CB46C8"/>
    <w:rsid w:val="00CD01AB"/>
    <w:rsid w:val="00CD7C35"/>
    <w:rsid w:val="00CE5D88"/>
    <w:rsid w:val="00D0393F"/>
    <w:rsid w:val="00D04C0E"/>
    <w:rsid w:val="00D215D2"/>
    <w:rsid w:val="00D26867"/>
    <w:rsid w:val="00D31247"/>
    <w:rsid w:val="00D35E64"/>
    <w:rsid w:val="00D36BCF"/>
    <w:rsid w:val="00D37C08"/>
    <w:rsid w:val="00D516D1"/>
    <w:rsid w:val="00D56D35"/>
    <w:rsid w:val="00D62A44"/>
    <w:rsid w:val="00D76B5C"/>
    <w:rsid w:val="00D936BF"/>
    <w:rsid w:val="00DA4CE9"/>
    <w:rsid w:val="00DA7B5F"/>
    <w:rsid w:val="00DB40AD"/>
    <w:rsid w:val="00DD1673"/>
    <w:rsid w:val="00DE10A2"/>
    <w:rsid w:val="00DE2095"/>
    <w:rsid w:val="00DF3E79"/>
    <w:rsid w:val="00E0628C"/>
    <w:rsid w:val="00E1368E"/>
    <w:rsid w:val="00E25371"/>
    <w:rsid w:val="00E370EF"/>
    <w:rsid w:val="00E46F16"/>
    <w:rsid w:val="00E51157"/>
    <w:rsid w:val="00E61D0F"/>
    <w:rsid w:val="00E80965"/>
    <w:rsid w:val="00E85F23"/>
    <w:rsid w:val="00E87E08"/>
    <w:rsid w:val="00E92D6E"/>
    <w:rsid w:val="00E95BF9"/>
    <w:rsid w:val="00EA0BA2"/>
    <w:rsid w:val="00EA272D"/>
    <w:rsid w:val="00EB348A"/>
    <w:rsid w:val="00ED47D4"/>
    <w:rsid w:val="00ED6D95"/>
    <w:rsid w:val="00EE3C6A"/>
    <w:rsid w:val="00EF0649"/>
    <w:rsid w:val="00EF2662"/>
    <w:rsid w:val="00F05655"/>
    <w:rsid w:val="00F12C74"/>
    <w:rsid w:val="00F16325"/>
    <w:rsid w:val="00F23F1D"/>
    <w:rsid w:val="00F50AEA"/>
    <w:rsid w:val="00F51FB0"/>
    <w:rsid w:val="00F64D24"/>
    <w:rsid w:val="00F650E3"/>
    <w:rsid w:val="00F81228"/>
    <w:rsid w:val="00F92182"/>
    <w:rsid w:val="00FA69E6"/>
    <w:rsid w:val="00FA7483"/>
    <w:rsid w:val="00FB4534"/>
    <w:rsid w:val="00FD2108"/>
    <w:rsid w:val="00FD510C"/>
    <w:rsid w:val="00FD5CC1"/>
    <w:rsid w:val="00FE0516"/>
    <w:rsid w:val="00FE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chartTrackingRefBased/>
  <w15:docId w15:val="{B252C6DB-5ECB-45E0-AFBA-359803C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customStyle="1" w:styleId="UnresolvedMention">
    <w:name w:val="Unresolved Mention"/>
    <w:basedOn w:val="a0"/>
    <w:uiPriority w:val="99"/>
    <w:semiHidden/>
    <w:unhideWhenUsed/>
    <w:rsid w:val="0051079F"/>
    <w:rPr>
      <w:color w:val="605E5C"/>
      <w:shd w:val="clear" w:color="auto" w:fill="E1DFDD"/>
    </w:rPr>
  </w:style>
  <w:style w:type="paragraph" w:styleId="a4">
    <w:name w:val="header"/>
    <w:basedOn w:val="a"/>
    <w:link w:val="a5"/>
    <w:uiPriority w:val="99"/>
    <w:unhideWhenUsed/>
    <w:rsid w:val="00E370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0EF"/>
  </w:style>
  <w:style w:type="paragraph" w:styleId="a6">
    <w:name w:val="footer"/>
    <w:basedOn w:val="a"/>
    <w:link w:val="a7"/>
    <w:uiPriority w:val="99"/>
    <w:unhideWhenUsed/>
    <w:rsid w:val="00E370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0EF"/>
  </w:style>
  <w:style w:type="table" w:styleId="a8">
    <w:name w:val="Table Grid"/>
    <w:basedOn w:val="a1"/>
    <w:uiPriority w:val="39"/>
    <w:rsid w:val="007F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74470"/>
    <w:pPr>
      <w:ind w:left="720"/>
      <w:contextualSpacing/>
    </w:pPr>
  </w:style>
  <w:style w:type="paragraph" w:styleId="aa">
    <w:name w:val="footnote text"/>
    <w:basedOn w:val="a"/>
    <w:link w:val="ab"/>
    <w:semiHidden/>
    <w:rsid w:val="00A44D2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A44D28"/>
    <w:rPr>
      <w:rFonts w:ascii="Times New Roman" w:eastAsia="Times New Roman" w:hAnsi="Times New Roman" w:cs="Times New Roman"/>
      <w:sz w:val="20"/>
      <w:szCs w:val="20"/>
      <w:lang w:eastAsia="ru-RU"/>
    </w:rPr>
  </w:style>
  <w:style w:type="character" w:styleId="ac">
    <w:name w:val="footnote reference"/>
    <w:basedOn w:val="a0"/>
    <w:semiHidden/>
    <w:rsid w:val="00A44D28"/>
    <w:rPr>
      <w:vertAlign w:val="superscript"/>
    </w:rPr>
  </w:style>
  <w:style w:type="table" w:customStyle="1" w:styleId="1">
    <w:name w:val="Сетка таблицы1"/>
    <w:basedOn w:val="a1"/>
    <w:next w:val="a8"/>
    <w:uiPriority w:val="39"/>
    <w:rsid w:val="00ED6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86215">
      <w:bodyDiv w:val="1"/>
      <w:marLeft w:val="0"/>
      <w:marRight w:val="0"/>
      <w:marTop w:val="0"/>
      <w:marBottom w:val="0"/>
      <w:divBdr>
        <w:top w:val="none" w:sz="0" w:space="0" w:color="auto"/>
        <w:left w:val="none" w:sz="0" w:space="0" w:color="auto"/>
        <w:bottom w:val="none" w:sz="0" w:space="0" w:color="auto"/>
        <w:right w:val="none" w:sz="0" w:space="0" w:color="auto"/>
      </w:divBdr>
      <w:divsChild>
        <w:div w:id="20280192">
          <w:marLeft w:val="300"/>
          <w:marRight w:val="300"/>
          <w:marTop w:val="300"/>
          <w:marBottom w:val="300"/>
          <w:divBdr>
            <w:top w:val="none" w:sz="0" w:space="0" w:color="auto"/>
            <w:left w:val="none" w:sz="0" w:space="0" w:color="auto"/>
            <w:bottom w:val="none" w:sz="0" w:space="0" w:color="auto"/>
            <w:right w:val="none" w:sz="0" w:space="0" w:color="auto"/>
          </w:divBdr>
        </w:div>
      </w:divsChild>
    </w:div>
    <w:div w:id="1794471724">
      <w:bodyDiv w:val="1"/>
      <w:marLeft w:val="0"/>
      <w:marRight w:val="0"/>
      <w:marTop w:val="0"/>
      <w:marBottom w:val="0"/>
      <w:divBdr>
        <w:top w:val="none" w:sz="0" w:space="0" w:color="auto"/>
        <w:left w:val="none" w:sz="0" w:space="0" w:color="auto"/>
        <w:bottom w:val="none" w:sz="0" w:space="0" w:color="auto"/>
        <w:right w:val="none" w:sz="0" w:space="0" w:color="auto"/>
      </w:divBdr>
      <w:divsChild>
        <w:div w:id="751973332">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67X_2024_1(4)_2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Khoshimov@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2CBC6-D57A-4693-99EB-44946D7E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9</Pages>
  <Words>2971</Words>
  <Characters>16941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707</cp:revision>
  <dcterms:created xsi:type="dcterms:W3CDTF">2023-06-02T09:08:00Z</dcterms:created>
  <dcterms:modified xsi:type="dcterms:W3CDTF">2024-10-17T09:13:00Z</dcterms:modified>
</cp:coreProperties>
</file>