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80880" w14:textId="5D10FA4F" w:rsidR="002C1A73" w:rsidRPr="00AC75D5" w:rsidRDefault="00464C0B" w:rsidP="000C614B">
      <w:pPr>
        <w:spacing w:after="240" w:line="240" w:lineRule="auto"/>
        <w:jc w:val="center"/>
        <w:rPr>
          <w:rFonts w:ascii="Cambria" w:hAnsi="Cambria"/>
          <w:b/>
          <w:bCs/>
          <w:color w:val="FFFFFF" w:themeColor="background1"/>
          <w:sz w:val="26"/>
          <w:szCs w:val="26"/>
          <w:lang w:val="ky-KG"/>
        </w:rPr>
      </w:pPr>
      <w:r w:rsidRPr="00401E75">
        <w:rPr>
          <w:rFonts w:ascii="Cambria" w:hAnsi="Cambria"/>
          <w:b/>
          <w:bCs/>
          <w:noProof/>
          <w:color w:val="FFFFFF" w:themeColor="background1"/>
          <w:sz w:val="26"/>
          <w:szCs w:val="26"/>
          <w:lang w:eastAsia="ru-RU"/>
        </w:rPr>
        <mc:AlternateContent>
          <mc:Choice Requires="wps">
            <w:drawing>
              <wp:anchor distT="0" distB="0" distL="114300" distR="114300" simplePos="0" relativeHeight="251659264" behindDoc="1" locked="0" layoutInCell="1" allowOverlap="1" wp14:anchorId="72CBEA2E" wp14:editId="0446212A">
                <wp:simplePos x="0" y="0"/>
                <wp:positionH relativeFrom="page">
                  <wp:posOffset>0</wp:posOffset>
                </wp:positionH>
                <wp:positionV relativeFrom="paragraph">
                  <wp:posOffset>-99364</wp:posOffset>
                </wp:positionV>
                <wp:extent cx="7553325" cy="1439187"/>
                <wp:effectExtent l="0" t="0" r="9525" b="8890"/>
                <wp:wrapNone/>
                <wp:docPr id="1999241816" name="Прямоугольник 1"/>
                <wp:cNvGraphicFramePr/>
                <a:graphic xmlns:a="http://schemas.openxmlformats.org/drawingml/2006/main">
                  <a:graphicData uri="http://schemas.microsoft.com/office/word/2010/wordprocessingShape">
                    <wps:wsp>
                      <wps:cNvSpPr/>
                      <wps:spPr>
                        <a:xfrm>
                          <a:off x="0" y="0"/>
                          <a:ext cx="7553325" cy="1439187"/>
                        </a:xfrm>
                        <a:prstGeom prst="rect">
                          <a:avLst/>
                        </a:prstGeom>
                        <a:solidFill>
                          <a:srgbClr val="8458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631E65" id="Прямоугольник 1" o:spid="_x0000_s1026" style="position:absolute;margin-left:0;margin-top:-7.8pt;width:594.75pt;height:1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" fillcolor="#84582c" stroked="f" strokeweight="1pt">
                <w10:wrap anchorx="page"/>
              </v:rect>
            </w:pict>
          </mc:Fallback>
        </mc:AlternateContent>
      </w:r>
      <w:r w:rsidR="007624EE" w:rsidRPr="00401E75">
        <w:rPr>
          <w:rFonts w:ascii="Cambria" w:hAnsi="Cambria"/>
          <w:b/>
          <w:bCs/>
          <w:color w:val="FFFFFF" w:themeColor="background1"/>
          <w:sz w:val="26"/>
          <w:szCs w:val="26"/>
        </w:rPr>
        <w:t>ОШ МАМЛЕКЕТТИК УНИВЕРСИТЕТИНИН ЖАРЧЫСЫ</w:t>
      </w:r>
      <w:r w:rsidR="007624EE">
        <w:rPr>
          <w:rFonts w:ascii="Cambria" w:hAnsi="Cambria"/>
          <w:b/>
          <w:bCs/>
          <w:color w:val="FFFFFF" w:themeColor="background1"/>
          <w:sz w:val="26"/>
          <w:szCs w:val="26"/>
        </w:rPr>
        <w:t>.</w:t>
      </w:r>
      <w:r w:rsidR="007624EE" w:rsidRPr="000C614B">
        <w:rPr>
          <w:rFonts w:ascii="Cambria" w:hAnsi="Cambria"/>
          <w:b/>
          <w:bCs/>
          <w:color w:val="FFFFFF" w:themeColor="background1"/>
          <w:sz w:val="26"/>
          <w:szCs w:val="26"/>
        </w:rPr>
        <w:t xml:space="preserve"> </w:t>
      </w:r>
      <w:r w:rsidR="007624EE" w:rsidRPr="007624EE">
        <w:rPr>
          <w:rFonts w:ascii="Cambria" w:hAnsi="Cambria"/>
          <w:b/>
          <w:bCs/>
          <w:color w:val="FFFFFF" w:themeColor="background1"/>
          <w:sz w:val="26"/>
          <w:szCs w:val="26"/>
        </w:rPr>
        <w:t xml:space="preserve">ФИЛОСОФИЯ. СОЦИОЛОГИЯ. </w:t>
      </w:r>
      <w:r w:rsidR="00AC75D5" w:rsidRPr="00AC75D5">
        <w:rPr>
          <w:rFonts w:ascii="Cambria" w:hAnsi="Cambria"/>
          <w:b/>
          <w:bCs/>
          <w:color w:val="FFFFFF" w:themeColor="background1"/>
          <w:sz w:val="26"/>
          <w:szCs w:val="26"/>
        </w:rPr>
        <w:t>ПОЛИТОЛОГИЯ</w:t>
      </w:r>
    </w:p>
    <w:p w14:paraId="50793399" w14:textId="725DABF4" w:rsidR="0051079F" w:rsidRPr="0083600E" w:rsidRDefault="007624EE" w:rsidP="000C614B">
      <w:pPr>
        <w:tabs>
          <w:tab w:val="center" w:pos="4819"/>
          <w:tab w:val="right" w:pos="9638"/>
        </w:tabs>
        <w:spacing w:after="240" w:line="240" w:lineRule="auto"/>
        <w:jc w:val="center"/>
        <w:rPr>
          <w:rFonts w:ascii="Cambria" w:hAnsi="Cambria"/>
          <w:color w:val="FFFFFF" w:themeColor="background1"/>
          <w:sz w:val="24"/>
          <w:szCs w:val="24"/>
          <w:lang w:val="en-US"/>
        </w:rPr>
      </w:pPr>
      <w:r w:rsidRPr="00401E75">
        <w:rPr>
          <w:rFonts w:ascii="Cambria" w:hAnsi="Cambria"/>
          <w:color w:val="FFFFFF" w:themeColor="background1"/>
          <w:sz w:val="24"/>
          <w:szCs w:val="24"/>
        </w:rPr>
        <w:t>ВЕСТНИК ОШСКОГО ГОСУДАРСТВЕННОГО УНИВЕРСИТЕТА</w:t>
      </w:r>
      <w:r>
        <w:rPr>
          <w:rFonts w:ascii="Cambria" w:hAnsi="Cambria"/>
          <w:color w:val="FFFFFF" w:themeColor="background1"/>
          <w:sz w:val="24"/>
          <w:szCs w:val="24"/>
        </w:rPr>
        <w:t>.</w:t>
      </w:r>
      <w:r w:rsidRPr="000C614B">
        <w:rPr>
          <w:rFonts w:ascii="Cambria" w:hAnsi="Cambria"/>
          <w:color w:val="FFFFFF" w:themeColor="background1"/>
          <w:sz w:val="24"/>
          <w:szCs w:val="24"/>
        </w:rPr>
        <w:t xml:space="preserve"> </w:t>
      </w:r>
      <w:r w:rsidRPr="007624EE">
        <w:rPr>
          <w:rFonts w:ascii="Cambria" w:hAnsi="Cambria"/>
          <w:color w:val="FFFFFF" w:themeColor="background1"/>
          <w:sz w:val="24"/>
          <w:szCs w:val="24"/>
        </w:rPr>
        <w:t>ФИЛОСОФИЯ</w:t>
      </w:r>
      <w:r w:rsidRPr="007624EE">
        <w:rPr>
          <w:rFonts w:ascii="Cambria" w:hAnsi="Cambria"/>
          <w:color w:val="FFFFFF" w:themeColor="background1"/>
          <w:sz w:val="24"/>
          <w:szCs w:val="24"/>
          <w:lang w:val="en-US"/>
        </w:rPr>
        <w:t xml:space="preserve">. </w:t>
      </w:r>
      <w:r w:rsidRPr="007624EE">
        <w:rPr>
          <w:rFonts w:ascii="Cambria" w:hAnsi="Cambria"/>
          <w:color w:val="FFFFFF" w:themeColor="background1"/>
          <w:sz w:val="24"/>
          <w:szCs w:val="24"/>
        </w:rPr>
        <w:t>СОЦИОЛОГИЯ</w:t>
      </w:r>
      <w:r w:rsidRPr="007624EE">
        <w:rPr>
          <w:rFonts w:ascii="Cambria" w:hAnsi="Cambria"/>
          <w:color w:val="FFFFFF" w:themeColor="background1"/>
          <w:sz w:val="24"/>
          <w:szCs w:val="24"/>
          <w:lang w:val="en-US"/>
        </w:rPr>
        <w:t xml:space="preserve">. </w:t>
      </w:r>
      <w:r w:rsidRPr="007624EE">
        <w:rPr>
          <w:rFonts w:ascii="Cambria" w:hAnsi="Cambria"/>
          <w:color w:val="FFFFFF" w:themeColor="background1"/>
          <w:sz w:val="24"/>
          <w:szCs w:val="24"/>
        </w:rPr>
        <w:t>ПОЛИТОЛОГИЯ</w:t>
      </w:r>
    </w:p>
    <w:p w14:paraId="54BD4401" w14:textId="5902DE2D" w:rsidR="001C2A2F" w:rsidRPr="000C614B" w:rsidRDefault="007624EE" w:rsidP="000C614B">
      <w:pPr>
        <w:spacing w:after="0"/>
        <w:jc w:val="center"/>
        <w:rPr>
          <w:rFonts w:ascii="Cambria" w:hAnsi="Cambria"/>
          <w:color w:val="FFFFFF" w:themeColor="background1"/>
          <w:sz w:val="24"/>
          <w:szCs w:val="24"/>
          <w:lang w:val="en-US"/>
        </w:rPr>
      </w:pPr>
      <w:r>
        <w:rPr>
          <w:rFonts w:ascii="Cambria" w:hAnsi="Cambria"/>
          <w:color w:val="FFFFFF" w:themeColor="background1"/>
          <w:sz w:val="24"/>
          <w:szCs w:val="24"/>
          <w:lang w:val="en-US"/>
        </w:rPr>
        <w:t xml:space="preserve">JOURNAL OF OSH STATE UNIVERSITY. </w:t>
      </w:r>
      <w:r w:rsidRPr="007624EE">
        <w:rPr>
          <w:rFonts w:ascii="Cambria" w:hAnsi="Cambria"/>
          <w:color w:val="FFFFFF" w:themeColor="background1"/>
          <w:sz w:val="24"/>
          <w:szCs w:val="24"/>
          <w:lang w:val="en-US"/>
        </w:rPr>
        <w:t>PHILOSOPHY. SOCIOLOGY. POLITICAL SCIENCE</w:t>
      </w:r>
    </w:p>
    <w:p w14:paraId="6F096017" w14:textId="77777777" w:rsidR="00BE206F" w:rsidRDefault="00BE206F" w:rsidP="00A26B61">
      <w:pPr>
        <w:spacing w:after="0"/>
        <w:jc w:val="center"/>
        <w:rPr>
          <w:rFonts w:ascii="Times New Roman" w:hAnsi="Times New Roman" w:cs="Times New Roman"/>
          <w:b/>
          <w:bCs/>
          <w:lang w:val="en-US"/>
        </w:rPr>
      </w:pPr>
    </w:p>
    <w:p w14:paraId="4BB897AD" w14:textId="513EFADF" w:rsidR="0051079F" w:rsidRPr="00833642" w:rsidRDefault="007624EE" w:rsidP="00A26B61">
      <w:pPr>
        <w:spacing w:after="0"/>
        <w:jc w:val="center"/>
        <w:rPr>
          <w:rFonts w:ascii="Times New Roman" w:hAnsi="Times New Roman" w:cs="Times New Roman"/>
          <w:b/>
          <w:bCs/>
          <w:lang w:val="en-US"/>
        </w:rPr>
      </w:pPr>
      <w:r>
        <w:rPr>
          <w:rFonts w:ascii="Times New Roman" w:hAnsi="Times New Roman" w:cs="Times New Roman"/>
          <w:b/>
          <w:bCs/>
          <w:lang w:val="en-US"/>
        </w:rPr>
        <w:t>e-ISSN:</w:t>
      </w:r>
      <w:r w:rsidR="00A37794">
        <w:rPr>
          <w:rFonts w:ascii="Times New Roman" w:hAnsi="Times New Roman" w:cs="Times New Roman"/>
          <w:b/>
          <w:bCs/>
          <w:lang w:val="en-US"/>
        </w:rPr>
        <w:t xml:space="preserve"> </w:t>
      </w:r>
      <w:r w:rsidR="00A37794" w:rsidRPr="00A37794">
        <w:rPr>
          <w:rFonts w:ascii="Times New Roman" w:hAnsi="Times New Roman" w:cs="Times New Roman"/>
          <w:b/>
          <w:bCs/>
          <w:lang w:val="en-US"/>
        </w:rPr>
        <w:t>1694-8823</w:t>
      </w:r>
    </w:p>
    <w:p w14:paraId="1CA35EC7" w14:textId="479DE5CA" w:rsidR="0051079F" w:rsidRDefault="00525244" w:rsidP="00A26B61">
      <w:pPr>
        <w:jc w:val="center"/>
        <w:rPr>
          <w:rFonts w:ascii="Times New Roman" w:hAnsi="Times New Roman" w:cs="Times New Roman"/>
          <w:lang w:val="ky-KG"/>
        </w:rPr>
      </w:pPr>
      <w:r w:rsidRPr="00656DDB">
        <w:rPr>
          <w:rFonts w:ascii="Times New Roman" w:hAnsi="Times New Roman" w:cs="Times New Roman"/>
          <w:lang w:val="ky-KG"/>
        </w:rPr>
        <w:t>№</w:t>
      </w:r>
      <w:r w:rsidR="00F632E6" w:rsidRPr="00BC28E2">
        <w:rPr>
          <w:rFonts w:ascii="Times New Roman" w:hAnsi="Times New Roman" w:cs="Times New Roman"/>
        </w:rPr>
        <w:t>1</w:t>
      </w:r>
      <w:r w:rsidR="006F4330" w:rsidRPr="00BC28E2">
        <w:rPr>
          <w:rFonts w:ascii="Times New Roman" w:hAnsi="Times New Roman" w:cs="Times New Roman"/>
        </w:rPr>
        <w:t>(</w:t>
      </w:r>
      <w:r w:rsidR="00F632E6">
        <w:rPr>
          <w:rFonts w:ascii="Times New Roman" w:hAnsi="Times New Roman" w:cs="Times New Roman"/>
          <w:lang w:val="ky-KG"/>
        </w:rPr>
        <w:t>3</w:t>
      </w:r>
      <w:r w:rsidR="006F4330" w:rsidRPr="00BC28E2">
        <w:rPr>
          <w:rFonts w:ascii="Times New Roman" w:hAnsi="Times New Roman" w:cs="Times New Roman"/>
        </w:rPr>
        <w:t>)</w:t>
      </w:r>
      <w:r w:rsidRPr="00656DDB">
        <w:rPr>
          <w:rFonts w:ascii="Times New Roman" w:hAnsi="Times New Roman" w:cs="Times New Roman"/>
          <w:lang w:val="ky-KG"/>
        </w:rPr>
        <w:t>/202</w:t>
      </w:r>
      <w:r w:rsidR="00F632E6">
        <w:rPr>
          <w:rFonts w:ascii="Times New Roman" w:hAnsi="Times New Roman" w:cs="Times New Roman"/>
          <w:lang w:val="ky-KG"/>
        </w:rPr>
        <w:t>4</w:t>
      </w:r>
      <w:r w:rsidR="00A81FCF" w:rsidRPr="00656DDB">
        <w:rPr>
          <w:rFonts w:ascii="Times New Roman" w:hAnsi="Times New Roman" w:cs="Times New Roman"/>
          <w:lang w:val="ky-KG"/>
        </w:rPr>
        <w:t xml:space="preserve">, </w:t>
      </w:r>
      <w:r w:rsidR="00DF6EB4">
        <w:rPr>
          <w:rFonts w:ascii="Times New Roman" w:hAnsi="Times New Roman" w:cs="Times New Roman"/>
          <w:lang w:val="ky-KG"/>
        </w:rPr>
        <w:t>12</w:t>
      </w:r>
      <w:r w:rsidR="00AB10C6">
        <w:rPr>
          <w:rFonts w:ascii="Times New Roman" w:hAnsi="Times New Roman" w:cs="Times New Roman"/>
          <w:lang w:val="ky-KG"/>
        </w:rPr>
        <w:t>-18</w:t>
      </w:r>
    </w:p>
    <w:p w14:paraId="76DF7736" w14:textId="4995A3E2" w:rsidR="008E1DD6" w:rsidRPr="008E1DD6" w:rsidRDefault="001221E9" w:rsidP="00A26B61">
      <w:pPr>
        <w:jc w:val="center"/>
        <w:rPr>
          <w:rFonts w:ascii="Times New Roman" w:hAnsi="Times New Roman" w:cs="Times New Roman"/>
          <w:b/>
          <w:i/>
          <w:lang w:val="ky-KG"/>
        </w:rPr>
      </w:pPr>
      <w:r>
        <w:rPr>
          <w:rFonts w:ascii="Times New Roman" w:hAnsi="Times New Roman" w:cs="Times New Roman"/>
          <w:b/>
          <w:i/>
          <w:lang w:val="ky-KG"/>
        </w:rPr>
        <w:t>ФИЛОСОФИЯ</w:t>
      </w:r>
    </w:p>
    <w:p w14:paraId="4CA9BD12" w14:textId="31F001A3" w:rsidR="00BA1886" w:rsidRPr="00656DDB" w:rsidRDefault="00BA1886" w:rsidP="00697AD2">
      <w:pPr>
        <w:spacing w:after="0"/>
        <w:rPr>
          <w:rFonts w:ascii="Times New Roman" w:hAnsi="Times New Roman" w:cs="Times New Roman"/>
          <w:b/>
          <w:bCs/>
          <w:lang w:val="ky-KG"/>
        </w:rPr>
      </w:pPr>
      <w:r w:rsidRPr="00656DDB">
        <w:rPr>
          <w:rFonts w:ascii="Times New Roman" w:hAnsi="Times New Roman" w:cs="Times New Roman"/>
          <w:b/>
          <w:bCs/>
          <w:lang w:val="ky-KG"/>
        </w:rPr>
        <w:t>УДК:</w:t>
      </w:r>
      <w:r w:rsidR="00D371EE">
        <w:rPr>
          <w:rFonts w:ascii="Times New Roman" w:hAnsi="Times New Roman" w:cs="Times New Roman"/>
          <w:b/>
          <w:bCs/>
          <w:lang w:val="ky-KG"/>
        </w:rPr>
        <w:t xml:space="preserve"> </w:t>
      </w:r>
      <w:r w:rsidR="001221E9" w:rsidRPr="001221E9">
        <w:rPr>
          <w:rFonts w:ascii="Times New Roman" w:hAnsi="Times New Roman" w:cs="Times New Roman"/>
          <w:b/>
          <w:bCs/>
          <w:lang w:val="ky-KG"/>
        </w:rPr>
        <w:t>101.1.8.3</w:t>
      </w:r>
    </w:p>
    <w:p w14:paraId="5334A7E6" w14:textId="055AF605" w:rsidR="00BA1886" w:rsidRPr="00DF6EB4" w:rsidRDefault="00BA1886" w:rsidP="00697AD2">
      <w:pPr>
        <w:rPr>
          <w:rFonts w:ascii="Times New Roman" w:hAnsi="Times New Roman" w:cs="Times New Roman"/>
          <w:lang w:val="ky-KG"/>
        </w:rPr>
      </w:pPr>
      <w:r w:rsidRPr="00DF6EB4">
        <w:rPr>
          <w:rFonts w:ascii="Times New Roman" w:hAnsi="Times New Roman" w:cs="Times New Roman"/>
          <w:b/>
          <w:bCs/>
          <w:lang w:val="ky-KG"/>
        </w:rPr>
        <w:t>DOI</w:t>
      </w:r>
      <w:r w:rsidR="00D9059B" w:rsidRPr="00DF6EB4">
        <w:rPr>
          <w:rFonts w:ascii="Times New Roman" w:hAnsi="Times New Roman" w:cs="Times New Roman"/>
          <w:b/>
          <w:bCs/>
          <w:lang w:val="ky-KG"/>
        </w:rPr>
        <w:t>:</w:t>
      </w:r>
      <w:r w:rsidR="006B417E" w:rsidRPr="00DF6EB4">
        <w:rPr>
          <w:rFonts w:ascii="Times New Roman" w:hAnsi="Times New Roman" w:cs="Times New Roman"/>
          <w:b/>
          <w:bCs/>
          <w:lang w:val="ky-KG"/>
        </w:rPr>
        <w:t xml:space="preserve"> </w:t>
      </w:r>
      <w:hyperlink r:id="rId8" w:history="1">
        <w:r w:rsidR="00DF6EB4" w:rsidRPr="00DF6EB4">
          <w:rPr>
            <w:rStyle w:val="a3"/>
            <w:rFonts w:ascii="Times New Roman" w:hAnsi="Times New Roman" w:cs="Times New Roman"/>
          </w:rPr>
          <w:t>10.52754/16948823_2024_1(3)_</w:t>
        </w:r>
        <w:r w:rsidR="00AB10C6">
          <w:rPr>
            <w:rStyle w:val="a3"/>
            <w:rFonts w:ascii="Times New Roman" w:hAnsi="Times New Roman" w:cs="Times New Roman"/>
            <w:lang w:val="ky-KG"/>
          </w:rPr>
          <w:t>2</w:t>
        </w:r>
      </w:hyperlink>
    </w:p>
    <w:p w14:paraId="4277BBBB" w14:textId="55734216" w:rsidR="0051079F" w:rsidRPr="00656DDB" w:rsidRDefault="001221E9" w:rsidP="00A26B61">
      <w:pPr>
        <w:jc w:val="center"/>
        <w:rPr>
          <w:rFonts w:ascii="Times New Roman" w:hAnsi="Times New Roman" w:cs="Times New Roman"/>
          <w:b/>
          <w:bCs/>
          <w:sz w:val="24"/>
          <w:szCs w:val="24"/>
          <w:lang w:val="ky-KG"/>
        </w:rPr>
      </w:pPr>
      <w:r w:rsidRPr="001221E9">
        <w:rPr>
          <w:rFonts w:ascii="Times New Roman" w:hAnsi="Times New Roman" w:cs="Times New Roman"/>
          <w:b/>
          <w:bCs/>
          <w:sz w:val="24"/>
          <w:szCs w:val="24"/>
          <w:lang w:val="ky-KG"/>
        </w:rPr>
        <w:t>ГАРМОНИЯ ПОТРЕБНОСТЕЙ И ИНТЕРЕСОВ В ИНФОРМАЦИОННОМ ОБЩЕСТВЕ</w:t>
      </w:r>
      <w:r>
        <w:rPr>
          <w:rFonts w:ascii="Times New Roman" w:hAnsi="Times New Roman" w:cs="Times New Roman"/>
          <w:b/>
          <w:bCs/>
          <w:sz w:val="24"/>
          <w:szCs w:val="24"/>
          <w:lang w:val="ky-KG"/>
        </w:rPr>
        <w:t xml:space="preserve"> </w:t>
      </w:r>
      <w:r w:rsidRPr="001221E9">
        <w:rPr>
          <w:rFonts w:ascii="Times New Roman" w:hAnsi="Times New Roman" w:cs="Times New Roman"/>
          <w:b/>
          <w:bCs/>
          <w:sz w:val="24"/>
          <w:szCs w:val="24"/>
          <w:lang w:val="ky-KG"/>
        </w:rPr>
        <w:t>(НА</w:t>
      </w:r>
      <w:r>
        <w:rPr>
          <w:rFonts w:ascii="Times New Roman" w:hAnsi="Times New Roman" w:cs="Times New Roman"/>
          <w:b/>
          <w:bCs/>
          <w:sz w:val="24"/>
          <w:szCs w:val="24"/>
          <w:lang w:val="ky-KG"/>
        </w:rPr>
        <w:t xml:space="preserve"> </w:t>
      </w:r>
      <w:r w:rsidRPr="001221E9">
        <w:rPr>
          <w:rFonts w:ascii="Times New Roman" w:hAnsi="Times New Roman" w:cs="Times New Roman"/>
          <w:b/>
          <w:bCs/>
          <w:sz w:val="24"/>
          <w:szCs w:val="24"/>
          <w:lang w:val="ky-KG"/>
        </w:rPr>
        <w:t>ПРИМЕРЕ ДЕЯТЕЛЬНОСТИ МОЛОДЕЖИ)</w:t>
      </w:r>
    </w:p>
    <w:p w14:paraId="0669BAB2" w14:textId="5C20E26F" w:rsidR="0051079F" w:rsidRPr="001221E9" w:rsidRDefault="001221E9" w:rsidP="00A26B61">
      <w:pPr>
        <w:jc w:val="center"/>
        <w:rPr>
          <w:rFonts w:ascii="Times New Roman" w:hAnsi="Times New Roman" w:cs="Times New Roman"/>
          <w:sz w:val="24"/>
          <w:szCs w:val="24"/>
          <w:lang w:val="ky-KG"/>
        </w:rPr>
      </w:pPr>
      <w:r w:rsidRPr="001221E9">
        <w:rPr>
          <w:rFonts w:ascii="Times New Roman" w:hAnsi="Times New Roman" w:cs="Times New Roman"/>
          <w:sz w:val="24"/>
          <w:szCs w:val="24"/>
          <w:lang w:val="ky-KG"/>
        </w:rPr>
        <w:t>МААЛЫМАТ КООМУНДАГЫ МУКТАЖДЫКТАРДЫН ЖАНА КЫЗЫКЧЫЛЫКТАРДЫН ГАРМОНИЯСЫ (ЖАШТАРДЫН ИШМЕРДҮҮЛҮГҮНҮН МИСАЛЫНДА)</w:t>
      </w:r>
    </w:p>
    <w:p w14:paraId="2E7B2AE8" w14:textId="59823D35" w:rsidR="00FA69E6" w:rsidRPr="00D371EE" w:rsidRDefault="001221E9" w:rsidP="00A26B61">
      <w:pPr>
        <w:jc w:val="center"/>
        <w:rPr>
          <w:rFonts w:ascii="Times New Roman" w:hAnsi="Times New Roman" w:cs="Times New Roman"/>
          <w:sz w:val="24"/>
          <w:szCs w:val="24"/>
          <w:lang w:val="en-US"/>
        </w:rPr>
      </w:pPr>
      <w:r w:rsidRPr="001221E9">
        <w:rPr>
          <w:rFonts w:ascii="Times New Roman" w:hAnsi="Times New Roman" w:cs="Times New Roman"/>
          <w:sz w:val="24"/>
          <w:szCs w:val="24"/>
          <w:lang w:val="ky-KG"/>
        </w:rPr>
        <w:t>HARMONY OF NEEDS AND INTERESTS IN THE INFORMATION SOCIETY (ON THE EXAMPLE OF YOUTH ACTIVITIES)</w:t>
      </w: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D516D1" w:rsidRPr="004B66A5" w14:paraId="6ECFBD9E" w14:textId="77777777" w:rsidTr="00754D68">
        <w:trPr>
          <w:trHeight w:val="1733"/>
        </w:trPr>
        <w:tc>
          <w:tcPr>
            <w:tcW w:w="9628" w:type="dxa"/>
          </w:tcPr>
          <w:p w14:paraId="2AEA2F4D" w14:textId="77777777" w:rsidR="00754D68" w:rsidRPr="00754D68" w:rsidRDefault="00754D68" w:rsidP="00754D68">
            <w:pPr>
              <w:jc w:val="center"/>
              <w:rPr>
                <w:rFonts w:ascii="Times New Roman" w:hAnsi="Times New Roman" w:cs="Times New Roman"/>
                <w:b/>
                <w:bCs/>
                <w:lang w:val="ky-KG"/>
              </w:rPr>
            </w:pPr>
            <w:r w:rsidRPr="00754D68">
              <w:rPr>
                <w:rFonts w:ascii="Times New Roman" w:hAnsi="Times New Roman" w:cs="Times New Roman"/>
                <w:b/>
                <w:bCs/>
                <w:lang w:val="ky-KG"/>
              </w:rPr>
              <w:t>Юлдашев Фаррух Абдурахманович</w:t>
            </w:r>
          </w:p>
          <w:p w14:paraId="75256679" w14:textId="77777777" w:rsidR="00754D68" w:rsidRPr="00754D68" w:rsidRDefault="00754D68" w:rsidP="00754D68">
            <w:pPr>
              <w:jc w:val="center"/>
              <w:rPr>
                <w:rFonts w:ascii="Times New Roman" w:hAnsi="Times New Roman" w:cs="Times New Roman"/>
                <w:i/>
                <w:iCs/>
                <w:lang w:val="ky-KG"/>
              </w:rPr>
            </w:pPr>
            <w:r w:rsidRPr="00754D68">
              <w:rPr>
                <w:rFonts w:ascii="Times New Roman" w:hAnsi="Times New Roman" w:cs="Times New Roman"/>
                <w:i/>
                <w:iCs/>
                <w:lang w:val="ky-KG"/>
              </w:rPr>
              <w:t>Юлдашев Фаррух Абдурахманович</w:t>
            </w:r>
          </w:p>
          <w:p w14:paraId="2160073B" w14:textId="36D9376E" w:rsidR="00D516D1" w:rsidRPr="00754D68" w:rsidRDefault="00754D68" w:rsidP="00754D68">
            <w:pPr>
              <w:jc w:val="center"/>
              <w:rPr>
                <w:rFonts w:ascii="Times New Roman" w:hAnsi="Times New Roman" w:cs="Times New Roman"/>
                <w:i/>
                <w:iCs/>
                <w:lang w:val="ky-KG"/>
              </w:rPr>
            </w:pPr>
            <w:r w:rsidRPr="00754D68">
              <w:rPr>
                <w:rFonts w:ascii="Times New Roman" w:hAnsi="Times New Roman" w:cs="Times New Roman"/>
                <w:i/>
                <w:iCs/>
                <w:lang w:val="ky-KG"/>
              </w:rPr>
              <w:t>Yuldashev Farrukh Abdurakhmanovich</w:t>
            </w:r>
          </w:p>
          <w:p w14:paraId="40682CD4" w14:textId="77777777" w:rsidR="006648F8" w:rsidRPr="00656DDB" w:rsidRDefault="006648F8" w:rsidP="00E268AC">
            <w:pPr>
              <w:jc w:val="center"/>
              <w:rPr>
                <w:rFonts w:ascii="Times New Roman" w:hAnsi="Times New Roman" w:cs="Times New Roman"/>
                <w:b/>
                <w:bCs/>
                <w:lang w:val="ky-KG"/>
              </w:rPr>
            </w:pPr>
          </w:p>
          <w:p w14:paraId="4170B37A" w14:textId="1B310981" w:rsidR="00507D27" w:rsidRPr="00754D68" w:rsidRDefault="00754D68" w:rsidP="00507D27">
            <w:pPr>
              <w:jc w:val="center"/>
              <w:rPr>
                <w:rFonts w:ascii="Times New Roman" w:hAnsi="Times New Roman" w:cs="Times New Roman"/>
                <w:b/>
                <w:bCs/>
                <w:sz w:val="20"/>
                <w:szCs w:val="20"/>
                <w:lang w:val="ky-KG"/>
              </w:rPr>
            </w:pPr>
            <w:r w:rsidRPr="00754D68">
              <w:rPr>
                <w:rFonts w:ascii="Times New Roman" w:hAnsi="Times New Roman" w:cs="Times New Roman"/>
                <w:b/>
                <w:bCs/>
                <w:sz w:val="20"/>
                <w:szCs w:val="20"/>
                <w:lang w:val="ky-KG"/>
              </w:rPr>
              <w:t>старший преподаватель</w:t>
            </w:r>
            <w:r w:rsidR="00507D27" w:rsidRPr="00507D27">
              <w:rPr>
                <w:rFonts w:ascii="Times New Roman" w:hAnsi="Times New Roman" w:cs="Times New Roman"/>
                <w:b/>
                <w:bCs/>
                <w:sz w:val="20"/>
                <w:szCs w:val="20"/>
                <w:lang w:val="ky-KG"/>
              </w:rPr>
              <w:t xml:space="preserve">, </w:t>
            </w:r>
            <w:r w:rsidRPr="00754D68">
              <w:rPr>
                <w:rFonts w:ascii="Times New Roman" w:hAnsi="Times New Roman" w:cs="Times New Roman"/>
                <w:b/>
                <w:bCs/>
                <w:sz w:val="20"/>
                <w:szCs w:val="20"/>
                <w:lang w:val="ky-KG"/>
              </w:rPr>
              <w:t>Ферганский государственный университет</w:t>
            </w:r>
          </w:p>
          <w:p w14:paraId="1BA222CB" w14:textId="4CD745F3" w:rsidR="00507D27" w:rsidRPr="00507D27" w:rsidRDefault="00754D68" w:rsidP="00507D27">
            <w:pPr>
              <w:jc w:val="center"/>
              <w:rPr>
                <w:rFonts w:ascii="Times New Roman" w:hAnsi="Times New Roman" w:cs="Times New Roman"/>
                <w:bCs/>
                <w:i/>
                <w:sz w:val="20"/>
                <w:szCs w:val="20"/>
                <w:lang w:val="ky-KG"/>
              </w:rPr>
            </w:pPr>
            <w:r w:rsidRPr="00754D68">
              <w:rPr>
                <w:rFonts w:ascii="Times New Roman" w:hAnsi="Times New Roman" w:cs="Times New Roman"/>
                <w:bCs/>
                <w:i/>
                <w:sz w:val="20"/>
                <w:szCs w:val="20"/>
                <w:lang w:val="ky-KG"/>
              </w:rPr>
              <w:t>улук окутуучу</w:t>
            </w:r>
            <w:r w:rsidR="00507D27" w:rsidRPr="00507D27">
              <w:rPr>
                <w:rFonts w:ascii="Times New Roman" w:hAnsi="Times New Roman" w:cs="Times New Roman"/>
                <w:bCs/>
                <w:i/>
                <w:sz w:val="20"/>
                <w:szCs w:val="20"/>
                <w:lang w:val="ky-KG"/>
              </w:rPr>
              <w:t xml:space="preserve">, </w:t>
            </w:r>
            <w:r w:rsidRPr="00754D68">
              <w:rPr>
                <w:rFonts w:ascii="Times New Roman" w:hAnsi="Times New Roman" w:cs="Times New Roman"/>
                <w:bCs/>
                <w:i/>
                <w:sz w:val="20"/>
                <w:szCs w:val="20"/>
                <w:lang w:val="ky-KG"/>
              </w:rPr>
              <w:t>Фергана мамлекеттик университети</w:t>
            </w:r>
          </w:p>
          <w:p w14:paraId="59E63017" w14:textId="450B2942" w:rsidR="00177D08" w:rsidRPr="00754D68" w:rsidRDefault="00D371EE" w:rsidP="00754D68">
            <w:pPr>
              <w:jc w:val="center"/>
              <w:rPr>
                <w:rFonts w:ascii="Times New Roman" w:hAnsi="Times New Roman" w:cs="Times New Roman"/>
                <w:bCs/>
                <w:i/>
                <w:sz w:val="20"/>
                <w:szCs w:val="20"/>
                <w:lang w:val="ky-KG"/>
              </w:rPr>
            </w:pPr>
            <w:r w:rsidRPr="00DF6EB4">
              <w:rPr>
                <w:rFonts w:ascii="Times New Roman" w:hAnsi="Times New Roman" w:cs="Times New Roman"/>
                <w:bCs/>
                <w:i/>
                <w:sz w:val="20"/>
                <w:szCs w:val="20"/>
                <w:lang w:val="ky-KG"/>
              </w:rPr>
              <w:t>Senior Lecturer</w:t>
            </w:r>
            <w:r w:rsidR="00507D27" w:rsidRPr="00DF6EB4">
              <w:rPr>
                <w:rFonts w:ascii="Times New Roman" w:hAnsi="Times New Roman" w:cs="Times New Roman"/>
                <w:bCs/>
                <w:i/>
                <w:sz w:val="20"/>
                <w:szCs w:val="20"/>
                <w:lang w:val="ky-KG"/>
              </w:rPr>
              <w:t xml:space="preserve">, </w:t>
            </w:r>
            <w:r w:rsidR="00754D68" w:rsidRPr="00754D68">
              <w:rPr>
                <w:rFonts w:ascii="Times New Roman" w:hAnsi="Times New Roman" w:cs="Times New Roman"/>
                <w:bCs/>
                <w:i/>
                <w:sz w:val="20"/>
                <w:szCs w:val="20"/>
                <w:lang w:val="ky-KG"/>
              </w:rPr>
              <w:t>Fergana State University</w:t>
            </w:r>
          </w:p>
        </w:tc>
      </w:tr>
    </w:tbl>
    <w:p w14:paraId="74F55C0E" w14:textId="03D97329" w:rsidR="00E370EF" w:rsidRPr="00656DDB" w:rsidRDefault="00E370EF" w:rsidP="0051079F">
      <w:pPr>
        <w:rPr>
          <w:rFonts w:ascii="Times New Roman" w:hAnsi="Times New Roman" w:cs="Times New Roman"/>
          <w:sz w:val="24"/>
          <w:szCs w:val="24"/>
          <w:lang w:val="ky-KG"/>
        </w:rPr>
      </w:pPr>
    </w:p>
    <w:p w14:paraId="2AB4AEF6" w14:textId="77777777" w:rsidR="00E1368E" w:rsidRPr="00656DDB" w:rsidRDefault="00E1368E" w:rsidP="0051079F">
      <w:pPr>
        <w:rPr>
          <w:rFonts w:ascii="Times New Roman" w:hAnsi="Times New Roman" w:cs="Times New Roman"/>
          <w:sz w:val="24"/>
          <w:szCs w:val="24"/>
          <w:lang w:val="ky-KG"/>
        </w:rPr>
        <w:sectPr w:rsidR="00E1368E" w:rsidRPr="00656DDB" w:rsidSect="00442DC6">
          <w:headerReference w:type="even" r:id="rId9"/>
          <w:headerReference w:type="default" r:id="rId10"/>
          <w:footerReference w:type="even" r:id="rId11"/>
          <w:footerReference w:type="default" r:id="rId12"/>
          <w:pgSz w:w="11906" w:h="16838"/>
          <w:pgMar w:top="1134" w:right="1134" w:bottom="1134" w:left="1134" w:header="709" w:footer="709" w:gutter="0"/>
          <w:cols w:space="708"/>
          <w:titlePg/>
          <w:docGrid w:linePitch="360"/>
        </w:sectPr>
      </w:pPr>
    </w:p>
    <w:p w14:paraId="5DE5A040" w14:textId="23B2DF2D" w:rsidR="001813AE" w:rsidRPr="00656DDB" w:rsidRDefault="000B72D5" w:rsidP="001813AE">
      <w:pPr>
        <w:jc w:val="center"/>
        <w:rPr>
          <w:rFonts w:ascii="Times New Roman" w:hAnsi="Times New Roman" w:cs="Times New Roman"/>
          <w:b/>
          <w:bCs/>
          <w:sz w:val="24"/>
          <w:szCs w:val="24"/>
          <w:lang w:val="ky-KG"/>
        </w:rPr>
      </w:pPr>
      <w:r w:rsidRPr="000B72D5">
        <w:rPr>
          <w:rFonts w:ascii="Times New Roman" w:hAnsi="Times New Roman" w:cs="Times New Roman"/>
          <w:b/>
          <w:bCs/>
          <w:sz w:val="24"/>
          <w:szCs w:val="24"/>
          <w:lang w:val="ky-KG"/>
        </w:rPr>
        <w:lastRenderedPageBreak/>
        <w:t>ГАРМОНИЯ ПОТРЕБНОСТЕЙ И ИНТЕРЕСОВ В ИНФОРМАЦИОННОМ ОБЩЕСТВЕ (НА ПРИМЕРЕ ДЕЯТЕЛЬНОСТИ МОЛОДЕЖИ)</w:t>
      </w:r>
    </w:p>
    <w:p w14:paraId="4116F3CF" w14:textId="3C8F3B60" w:rsidR="00D31247" w:rsidRPr="00656DDB" w:rsidRDefault="00E85F23" w:rsidP="00E85F23">
      <w:pPr>
        <w:jc w:val="both"/>
        <w:rPr>
          <w:rFonts w:ascii="Times New Roman" w:hAnsi="Times New Roman" w:cs="Times New Roman"/>
          <w:b/>
          <w:bCs/>
        </w:rPr>
      </w:pPr>
      <w:r w:rsidRPr="00656DDB">
        <w:rPr>
          <w:rFonts w:ascii="Times New Roman" w:hAnsi="Times New Roman" w:cs="Times New Roman"/>
          <w:b/>
          <w:bCs/>
          <w:lang w:val="ky-KG"/>
        </w:rPr>
        <w:t>Аннотация</w:t>
      </w:r>
    </w:p>
    <w:p w14:paraId="2CE12C8B" w14:textId="4A63CC38" w:rsidR="00E85F23" w:rsidRPr="000B72D5" w:rsidRDefault="000B72D5" w:rsidP="005D6958">
      <w:pPr>
        <w:spacing w:line="276" w:lineRule="auto"/>
        <w:jc w:val="both"/>
        <w:rPr>
          <w:rFonts w:ascii="Times New Roman" w:hAnsi="Times New Roman" w:cs="Times New Roman"/>
          <w:lang w:val="uz-Cyrl-UZ"/>
        </w:rPr>
      </w:pPr>
      <w:r w:rsidRPr="000B72D5">
        <w:rPr>
          <w:rFonts w:ascii="Times New Roman" w:hAnsi="Times New Roman" w:cs="Times New Roman"/>
        </w:rPr>
        <w:t>В этой статье раскрыты социально-философские аспекты обеспечения гармонии потребностей и интересов в информационном обществе. Цель исследования состоит в раскрытии философской сущности и специфических аспектов гармонии потребностей и интересов в деятельности молодежи в информационном обществе с точки зрения социальной философии.</w:t>
      </w:r>
    </w:p>
    <w:p w14:paraId="49D0B4B2" w14:textId="6509E27E" w:rsidR="00376045" w:rsidRPr="00656DDB" w:rsidRDefault="000B72D5" w:rsidP="00E85F23">
      <w:pPr>
        <w:jc w:val="both"/>
        <w:rPr>
          <w:rFonts w:ascii="Times New Roman" w:hAnsi="Times New Roman" w:cs="Times New Roman"/>
          <w:lang w:val="ky-KG"/>
        </w:rPr>
      </w:pPr>
      <w:r w:rsidRPr="000B72D5">
        <w:rPr>
          <w:rFonts w:ascii="Times New Roman" w:hAnsi="Times New Roman" w:cs="Times New Roman"/>
          <w:b/>
          <w:bCs/>
          <w:i/>
          <w:iCs/>
          <w:lang w:val="ky-KG"/>
        </w:rPr>
        <w:t>Ключевые слова</w:t>
      </w:r>
      <w:r w:rsidR="00376045" w:rsidRPr="00656DDB">
        <w:rPr>
          <w:rFonts w:ascii="Times New Roman" w:hAnsi="Times New Roman" w:cs="Times New Roman"/>
          <w:b/>
          <w:bCs/>
          <w:i/>
          <w:iCs/>
          <w:lang w:val="ky-KG"/>
        </w:rPr>
        <w:t>:</w:t>
      </w:r>
      <w:r w:rsidR="00376045" w:rsidRPr="00656DDB">
        <w:rPr>
          <w:rFonts w:ascii="Times New Roman" w:hAnsi="Times New Roman" w:cs="Times New Roman"/>
          <w:lang w:val="ky-KG"/>
        </w:rPr>
        <w:t xml:space="preserve"> </w:t>
      </w:r>
      <w:r w:rsidRPr="000B72D5">
        <w:rPr>
          <w:rFonts w:ascii="Times New Roman" w:hAnsi="Times New Roman" w:cs="Times New Roman"/>
          <w:lang w:val="ky-KG"/>
        </w:rPr>
        <w:t>молодежь, общественная жизнь, потребность, мировоззрение, развитие, личность, информ</w:t>
      </w:r>
      <w:r w:rsidR="004B66A5">
        <w:rPr>
          <w:rFonts w:ascii="Times New Roman" w:hAnsi="Times New Roman" w:cs="Times New Roman"/>
          <w:lang w:val="ky-KG"/>
        </w:rPr>
        <w:t>ационное общество</w:t>
      </w:r>
      <w:r w:rsidR="00753DF8" w:rsidRPr="00656DDB">
        <w:rPr>
          <w:rFonts w:ascii="Times New Roman" w:hAnsi="Times New Roman" w:cs="Times New Roman"/>
          <w:lang w:val="ky-KG"/>
        </w:rPr>
        <w:t>.</w:t>
      </w:r>
    </w:p>
    <w:tbl>
      <w:tblPr>
        <w:tblStyle w:val="a8"/>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55D56" w:rsidRPr="004B66A5" w14:paraId="56E581D5" w14:textId="77777777" w:rsidTr="00F05655">
        <w:tc>
          <w:tcPr>
            <w:tcW w:w="4814" w:type="dxa"/>
          </w:tcPr>
          <w:p w14:paraId="65375886" w14:textId="552E7A26" w:rsidR="00655D56" w:rsidRPr="00656DDB" w:rsidRDefault="000B72D5" w:rsidP="007D5E74">
            <w:pPr>
              <w:spacing w:before="60"/>
              <w:ind w:left="-119"/>
              <w:jc w:val="center"/>
              <w:rPr>
                <w:rFonts w:ascii="Times New Roman" w:hAnsi="Times New Roman" w:cs="Times New Roman"/>
                <w:sz w:val="20"/>
                <w:szCs w:val="20"/>
                <w:lang w:val="ky-KG"/>
              </w:rPr>
            </w:pPr>
            <w:r w:rsidRPr="000B72D5">
              <w:rPr>
                <w:rFonts w:ascii="Times New Roman" w:hAnsi="Times New Roman" w:cs="Times New Roman"/>
                <w:b/>
                <w:bCs/>
                <w:i/>
                <w:iCs/>
                <w:sz w:val="20"/>
                <w:szCs w:val="20"/>
                <w:lang w:val="ky-KG"/>
              </w:rPr>
              <w:t>МААЛЫМАТ КООМУНДАГЫ МУКТАЖДЫКТАРДЫН ЖАНА КЫЗЫКЧЫЛЫКТАРДЫН ГАРМОНИЯСЫ (ЖАШТАРДЫН ИШМЕРДҮҮЛҮГҮНҮН МИСАЛЫНДА)</w:t>
            </w:r>
          </w:p>
        </w:tc>
        <w:tc>
          <w:tcPr>
            <w:tcW w:w="4814" w:type="dxa"/>
          </w:tcPr>
          <w:p w14:paraId="174BED91" w14:textId="66028EB4" w:rsidR="00655D56" w:rsidRPr="000B72D5" w:rsidRDefault="000B72D5" w:rsidP="007D5E74">
            <w:pPr>
              <w:spacing w:before="60"/>
              <w:ind w:right="-113"/>
              <w:jc w:val="center"/>
              <w:rPr>
                <w:rFonts w:ascii="Times New Roman" w:hAnsi="Times New Roman" w:cs="Times New Roman"/>
                <w:sz w:val="20"/>
                <w:szCs w:val="20"/>
                <w:lang w:val="en-US"/>
              </w:rPr>
            </w:pPr>
            <w:r w:rsidRPr="000B72D5">
              <w:rPr>
                <w:rFonts w:ascii="Times New Roman" w:hAnsi="Times New Roman" w:cs="Times New Roman"/>
                <w:b/>
                <w:bCs/>
                <w:i/>
                <w:iCs/>
                <w:sz w:val="20"/>
                <w:szCs w:val="20"/>
                <w:lang w:val="ky-KG"/>
              </w:rPr>
              <w:t>HARMONY OF NEEDS AND INTERESTS IN THE INFORMATION SOCIETY (ON THE EXAMPLE OF YOUTH ACTIVITIES)</w:t>
            </w:r>
          </w:p>
        </w:tc>
      </w:tr>
      <w:tr w:rsidR="00655D56" w:rsidRPr="004B66A5" w14:paraId="293A18F8" w14:textId="77777777" w:rsidTr="00F05655">
        <w:trPr>
          <w:trHeight w:val="6259"/>
        </w:trPr>
        <w:tc>
          <w:tcPr>
            <w:tcW w:w="4814" w:type="dxa"/>
          </w:tcPr>
          <w:p w14:paraId="6196C24F" w14:textId="77777777" w:rsidR="00A7256F" w:rsidRPr="00656DDB" w:rsidRDefault="00A7256F" w:rsidP="00533FF3">
            <w:pPr>
              <w:jc w:val="both"/>
              <w:rPr>
                <w:rFonts w:ascii="Times New Roman" w:hAnsi="Times New Roman" w:cs="Times New Roman"/>
                <w:b/>
                <w:bCs/>
                <w:sz w:val="20"/>
                <w:szCs w:val="20"/>
                <w:lang w:val="ky-KG"/>
              </w:rPr>
            </w:pPr>
          </w:p>
          <w:p w14:paraId="75570D99" w14:textId="3C4C9902" w:rsidR="00655D56" w:rsidRPr="00656DDB" w:rsidRDefault="00655D56" w:rsidP="00533FF3">
            <w:pPr>
              <w:jc w:val="both"/>
              <w:rPr>
                <w:rFonts w:ascii="Times New Roman" w:hAnsi="Times New Roman" w:cs="Times New Roman"/>
                <w:b/>
                <w:bCs/>
                <w:sz w:val="20"/>
                <w:szCs w:val="20"/>
                <w:lang w:val="ky-KG"/>
              </w:rPr>
            </w:pPr>
            <w:r w:rsidRPr="00656DDB">
              <w:rPr>
                <w:rFonts w:ascii="Times New Roman" w:hAnsi="Times New Roman" w:cs="Times New Roman"/>
                <w:b/>
                <w:bCs/>
                <w:sz w:val="20"/>
                <w:szCs w:val="20"/>
                <w:lang w:val="ky-KG"/>
              </w:rPr>
              <w:t>Аннотация</w:t>
            </w:r>
          </w:p>
          <w:p w14:paraId="27B195B4" w14:textId="49B6425A" w:rsidR="00655D56" w:rsidRPr="000B72D5" w:rsidRDefault="000B72D5" w:rsidP="00533FF3">
            <w:pPr>
              <w:jc w:val="both"/>
              <w:rPr>
                <w:rFonts w:ascii="Times New Roman" w:hAnsi="Times New Roman" w:cs="Times New Roman"/>
                <w:sz w:val="20"/>
                <w:szCs w:val="20"/>
                <w:lang w:val="uz-Cyrl-UZ"/>
              </w:rPr>
            </w:pPr>
            <w:r w:rsidRPr="000B72D5">
              <w:rPr>
                <w:rFonts w:ascii="Times New Roman" w:hAnsi="Times New Roman" w:cs="Times New Roman"/>
                <w:sz w:val="20"/>
                <w:szCs w:val="20"/>
                <w:lang w:val="ky-KG"/>
              </w:rPr>
              <w:t>Бул макала маалымат коомунда керектөөлөрдүн жана кызыкчылыктардын гармониясын камсыз кылуунун социалдык-философиялык аспектилерин ачып берет. Изилдөөнүн максаты – социалдык философиянын көз карашынан алганда маалымат коомундагы жаштардын ишмердүүлүгүндөгү керектөөлөр менен кызыкчылыктардын гармониясынын философиялык маңызын жана конкреттүү аспектилерин ачып берүү.</w:t>
            </w:r>
          </w:p>
          <w:p w14:paraId="3DB29E06" w14:textId="77777777" w:rsidR="00655D56" w:rsidRPr="00656DDB" w:rsidRDefault="00655D56" w:rsidP="00533FF3">
            <w:pPr>
              <w:jc w:val="both"/>
              <w:rPr>
                <w:rFonts w:ascii="Times New Roman" w:hAnsi="Times New Roman" w:cs="Times New Roman"/>
                <w:sz w:val="20"/>
                <w:szCs w:val="20"/>
                <w:lang w:val="ky-KG"/>
              </w:rPr>
            </w:pPr>
          </w:p>
        </w:tc>
        <w:tc>
          <w:tcPr>
            <w:tcW w:w="4814" w:type="dxa"/>
          </w:tcPr>
          <w:p w14:paraId="489818E2" w14:textId="77777777" w:rsidR="00A7256F" w:rsidRPr="00656DDB" w:rsidRDefault="00A7256F" w:rsidP="008A06FF">
            <w:pPr>
              <w:ind w:right="-113"/>
              <w:jc w:val="both"/>
              <w:rPr>
                <w:rFonts w:ascii="Times New Roman" w:hAnsi="Times New Roman" w:cs="Times New Roman"/>
                <w:b/>
                <w:bCs/>
                <w:sz w:val="20"/>
                <w:szCs w:val="20"/>
                <w:lang w:val="tr-TR"/>
              </w:rPr>
            </w:pPr>
          </w:p>
          <w:p w14:paraId="6A7CD09C" w14:textId="6FA92FB5" w:rsidR="00655D56" w:rsidRPr="00656DDB" w:rsidRDefault="00655D56" w:rsidP="008A06FF">
            <w:pPr>
              <w:ind w:right="-113"/>
              <w:jc w:val="both"/>
              <w:rPr>
                <w:rFonts w:ascii="Times New Roman" w:hAnsi="Times New Roman" w:cs="Times New Roman"/>
                <w:b/>
                <w:bCs/>
                <w:sz w:val="20"/>
                <w:szCs w:val="20"/>
                <w:lang w:val="tr-TR"/>
              </w:rPr>
            </w:pPr>
            <w:r w:rsidRPr="00656DDB">
              <w:rPr>
                <w:rFonts w:ascii="Times New Roman" w:hAnsi="Times New Roman" w:cs="Times New Roman"/>
                <w:b/>
                <w:bCs/>
                <w:sz w:val="20"/>
                <w:szCs w:val="20"/>
                <w:lang w:val="tr-TR"/>
              </w:rPr>
              <w:t>Abstract</w:t>
            </w:r>
          </w:p>
          <w:p w14:paraId="515BEA21" w14:textId="399CCE6A" w:rsidR="00655D56" w:rsidRPr="00D371EE" w:rsidRDefault="000B72D5" w:rsidP="008A06FF">
            <w:pPr>
              <w:ind w:right="-113"/>
              <w:jc w:val="both"/>
              <w:rPr>
                <w:rFonts w:ascii="Times New Roman" w:hAnsi="Times New Roman" w:cs="Times New Roman"/>
                <w:sz w:val="20"/>
                <w:szCs w:val="20"/>
                <w:lang w:val="en-US"/>
              </w:rPr>
            </w:pPr>
            <w:r w:rsidRPr="000B72D5">
              <w:rPr>
                <w:rFonts w:ascii="Times New Roman" w:hAnsi="Times New Roman" w:cs="Times New Roman"/>
                <w:sz w:val="20"/>
                <w:szCs w:val="20"/>
                <w:lang w:val="en-US"/>
              </w:rPr>
              <w:t>This article reveals the socio-philosophical aspects of ensuring harmony of needs and interests in the information society. The purpose of the study is to reveal the philosophical essence and specific aspects of the harmony of needs and interests in the activities of youth in the information society from the point of view of social philosophy.</w:t>
            </w:r>
          </w:p>
          <w:p w14:paraId="08651743" w14:textId="77777777" w:rsidR="00655D56" w:rsidRPr="00656DDB" w:rsidRDefault="00655D56" w:rsidP="008A06FF">
            <w:pPr>
              <w:ind w:right="-113"/>
              <w:jc w:val="both"/>
              <w:rPr>
                <w:rFonts w:ascii="Times New Roman" w:hAnsi="Times New Roman" w:cs="Times New Roman"/>
                <w:sz w:val="20"/>
                <w:szCs w:val="20"/>
                <w:lang w:val="ky-KG"/>
              </w:rPr>
            </w:pPr>
          </w:p>
        </w:tc>
      </w:tr>
      <w:tr w:rsidR="00655D56" w:rsidRPr="004B66A5" w14:paraId="4E8EA016" w14:textId="77777777" w:rsidTr="00F05655">
        <w:trPr>
          <w:trHeight w:val="527"/>
        </w:trPr>
        <w:tc>
          <w:tcPr>
            <w:tcW w:w="4814" w:type="dxa"/>
          </w:tcPr>
          <w:p w14:paraId="34DC9B57" w14:textId="7F8F6E8A" w:rsidR="00655D56" w:rsidRPr="00656DDB" w:rsidRDefault="000B72D5" w:rsidP="004B66A5">
            <w:pPr>
              <w:jc w:val="both"/>
              <w:rPr>
                <w:rFonts w:ascii="Times New Roman" w:hAnsi="Times New Roman" w:cs="Times New Roman"/>
                <w:sz w:val="20"/>
                <w:szCs w:val="20"/>
                <w:lang w:val="ky-KG"/>
              </w:rPr>
            </w:pPr>
            <w:r w:rsidRPr="000B72D5">
              <w:rPr>
                <w:rFonts w:ascii="Times New Roman" w:hAnsi="Times New Roman" w:cs="Times New Roman"/>
                <w:b/>
                <w:bCs/>
                <w:i/>
                <w:iCs/>
                <w:sz w:val="20"/>
                <w:szCs w:val="20"/>
                <w:lang w:val="ky-KG"/>
              </w:rPr>
              <w:t>Ачкыч сөздөр</w:t>
            </w:r>
            <w:r w:rsidR="006E0B19" w:rsidRPr="00656DDB">
              <w:rPr>
                <w:rFonts w:ascii="Times New Roman" w:hAnsi="Times New Roman" w:cs="Times New Roman"/>
                <w:b/>
                <w:bCs/>
                <w:i/>
                <w:iCs/>
                <w:sz w:val="20"/>
                <w:szCs w:val="20"/>
                <w:lang w:val="ky-KG"/>
              </w:rPr>
              <w:t>:</w:t>
            </w:r>
            <w:r w:rsidR="00753DF8" w:rsidRPr="00656DDB">
              <w:rPr>
                <w:rFonts w:ascii="Times New Roman" w:hAnsi="Times New Roman" w:cs="Times New Roman"/>
                <w:sz w:val="20"/>
                <w:szCs w:val="20"/>
                <w:lang w:val="tr-TR"/>
              </w:rPr>
              <w:t xml:space="preserve"> </w:t>
            </w:r>
            <w:proofErr w:type="spellStart"/>
            <w:r w:rsidRPr="000B72D5">
              <w:rPr>
                <w:rFonts w:ascii="Times New Roman" w:hAnsi="Times New Roman" w:cs="Times New Roman"/>
                <w:sz w:val="20"/>
                <w:szCs w:val="20"/>
              </w:rPr>
              <w:t>жаштар</w:t>
            </w:r>
            <w:proofErr w:type="spellEnd"/>
            <w:r w:rsidRPr="000B72D5">
              <w:rPr>
                <w:rFonts w:ascii="Times New Roman" w:hAnsi="Times New Roman" w:cs="Times New Roman"/>
                <w:sz w:val="20"/>
                <w:szCs w:val="20"/>
                <w:lang w:val="en-US"/>
              </w:rPr>
              <w:t xml:space="preserve">, </w:t>
            </w:r>
            <w:proofErr w:type="spellStart"/>
            <w:r w:rsidRPr="000B72D5">
              <w:rPr>
                <w:rFonts w:ascii="Times New Roman" w:hAnsi="Times New Roman" w:cs="Times New Roman"/>
                <w:sz w:val="20"/>
                <w:szCs w:val="20"/>
              </w:rPr>
              <w:t>коомдук</w:t>
            </w:r>
            <w:proofErr w:type="spellEnd"/>
            <w:r w:rsidRPr="000B72D5">
              <w:rPr>
                <w:rFonts w:ascii="Times New Roman" w:hAnsi="Times New Roman" w:cs="Times New Roman"/>
                <w:sz w:val="20"/>
                <w:szCs w:val="20"/>
                <w:lang w:val="en-US"/>
              </w:rPr>
              <w:t xml:space="preserve"> </w:t>
            </w:r>
            <w:proofErr w:type="spellStart"/>
            <w:r w:rsidRPr="000B72D5">
              <w:rPr>
                <w:rFonts w:ascii="Times New Roman" w:hAnsi="Times New Roman" w:cs="Times New Roman"/>
                <w:sz w:val="20"/>
                <w:szCs w:val="20"/>
              </w:rPr>
              <w:t>турмуш</w:t>
            </w:r>
            <w:proofErr w:type="spellEnd"/>
            <w:r w:rsidRPr="000B72D5">
              <w:rPr>
                <w:rFonts w:ascii="Times New Roman" w:hAnsi="Times New Roman" w:cs="Times New Roman"/>
                <w:sz w:val="20"/>
                <w:szCs w:val="20"/>
                <w:lang w:val="en-US"/>
              </w:rPr>
              <w:t xml:space="preserve">, </w:t>
            </w:r>
            <w:proofErr w:type="spellStart"/>
            <w:r w:rsidRPr="000B72D5">
              <w:rPr>
                <w:rFonts w:ascii="Times New Roman" w:hAnsi="Times New Roman" w:cs="Times New Roman"/>
                <w:sz w:val="20"/>
                <w:szCs w:val="20"/>
              </w:rPr>
              <w:t>муктаждык</w:t>
            </w:r>
            <w:proofErr w:type="spellEnd"/>
            <w:r w:rsidRPr="000B72D5">
              <w:rPr>
                <w:rFonts w:ascii="Times New Roman" w:hAnsi="Times New Roman" w:cs="Times New Roman"/>
                <w:sz w:val="20"/>
                <w:szCs w:val="20"/>
                <w:lang w:val="en-US"/>
              </w:rPr>
              <w:t xml:space="preserve">, </w:t>
            </w:r>
            <w:proofErr w:type="spellStart"/>
            <w:r w:rsidRPr="000B72D5">
              <w:rPr>
                <w:rFonts w:ascii="Times New Roman" w:hAnsi="Times New Roman" w:cs="Times New Roman"/>
                <w:sz w:val="20"/>
                <w:szCs w:val="20"/>
              </w:rPr>
              <w:t>дүйнө</w:t>
            </w:r>
            <w:proofErr w:type="spellEnd"/>
            <w:r w:rsidRPr="000B72D5">
              <w:rPr>
                <w:rFonts w:ascii="Times New Roman" w:hAnsi="Times New Roman" w:cs="Times New Roman"/>
                <w:sz w:val="20"/>
                <w:szCs w:val="20"/>
                <w:lang w:val="en-US"/>
              </w:rPr>
              <w:t xml:space="preserve"> </w:t>
            </w:r>
            <w:proofErr w:type="spellStart"/>
            <w:r w:rsidRPr="000B72D5">
              <w:rPr>
                <w:rFonts w:ascii="Times New Roman" w:hAnsi="Times New Roman" w:cs="Times New Roman"/>
                <w:sz w:val="20"/>
                <w:szCs w:val="20"/>
              </w:rPr>
              <w:t>тааным</w:t>
            </w:r>
            <w:proofErr w:type="spellEnd"/>
            <w:r w:rsidRPr="000B72D5">
              <w:rPr>
                <w:rFonts w:ascii="Times New Roman" w:hAnsi="Times New Roman" w:cs="Times New Roman"/>
                <w:sz w:val="20"/>
                <w:szCs w:val="20"/>
                <w:lang w:val="en-US"/>
              </w:rPr>
              <w:t xml:space="preserve">, </w:t>
            </w:r>
            <w:proofErr w:type="spellStart"/>
            <w:r w:rsidRPr="000B72D5">
              <w:rPr>
                <w:rFonts w:ascii="Times New Roman" w:hAnsi="Times New Roman" w:cs="Times New Roman"/>
                <w:sz w:val="20"/>
                <w:szCs w:val="20"/>
              </w:rPr>
              <w:t>өнүгүү</w:t>
            </w:r>
            <w:proofErr w:type="spellEnd"/>
            <w:r w:rsidRPr="000B72D5">
              <w:rPr>
                <w:rFonts w:ascii="Times New Roman" w:hAnsi="Times New Roman" w:cs="Times New Roman"/>
                <w:sz w:val="20"/>
                <w:szCs w:val="20"/>
                <w:lang w:val="en-US"/>
              </w:rPr>
              <w:t xml:space="preserve">, </w:t>
            </w:r>
            <w:proofErr w:type="spellStart"/>
            <w:r w:rsidRPr="000B72D5">
              <w:rPr>
                <w:rFonts w:ascii="Times New Roman" w:hAnsi="Times New Roman" w:cs="Times New Roman"/>
                <w:sz w:val="20"/>
                <w:szCs w:val="20"/>
              </w:rPr>
              <w:t>инсан</w:t>
            </w:r>
            <w:proofErr w:type="spellEnd"/>
            <w:r w:rsidRPr="000B72D5">
              <w:rPr>
                <w:rFonts w:ascii="Times New Roman" w:hAnsi="Times New Roman" w:cs="Times New Roman"/>
                <w:sz w:val="20"/>
                <w:szCs w:val="20"/>
                <w:lang w:val="en-US"/>
              </w:rPr>
              <w:t xml:space="preserve">, </w:t>
            </w:r>
            <w:proofErr w:type="spellStart"/>
            <w:r w:rsidRPr="000B72D5">
              <w:rPr>
                <w:rFonts w:ascii="Times New Roman" w:hAnsi="Times New Roman" w:cs="Times New Roman"/>
                <w:sz w:val="20"/>
                <w:szCs w:val="20"/>
              </w:rPr>
              <w:t>маалымат</w:t>
            </w:r>
            <w:proofErr w:type="spellEnd"/>
            <w:r w:rsidRPr="000B72D5">
              <w:rPr>
                <w:rFonts w:ascii="Times New Roman" w:hAnsi="Times New Roman" w:cs="Times New Roman"/>
                <w:sz w:val="20"/>
                <w:szCs w:val="20"/>
                <w:lang w:val="en-US"/>
              </w:rPr>
              <w:t xml:space="preserve"> </w:t>
            </w:r>
            <w:proofErr w:type="spellStart"/>
            <w:r w:rsidRPr="000B72D5">
              <w:rPr>
                <w:rFonts w:ascii="Times New Roman" w:hAnsi="Times New Roman" w:cs="Times New Roman"/>
                <w:sz w:val="20"/>
                <w:szCs w:val="20"/>
              </w:rPr>
              <w:t>коому</w:t>
            </w:r>
            <w:proofErr w:type="spellEnd"/>
            <w:r w:rsidR="00753DF8" w:rsidRPr="00656DDB">
              <w:rPr>
                <w:rFonts w:ascii="Times New Roman" w:hAnsi="Times New Roman" w:cs="Times New Roman"/>
                <w:sz w:val="20"/>
                <w:szCs w:val="20"/>
                <w:lang w:val="ky-KG"/>
              </w:rPr>
              <w:t>.</w:t>
            </w:r>
          </w:p>
        </w:tc>
        <w:tc>
          <w:tcPr>
            <w:tcW w:w="4814" w:type="dxa"/>
          </w:tcPr>
          <w:p w14:paraId="0E4029C2" w14:textId="50615A9B" w:rsidR="00655D56" w:rsidRPr="00656DDB" w:rsidRDefault="00655D56" w:rsidP="004B66A5">
            <w:pPr>
              <w:ind w:right="-113"/>
              <w:jc w:val="both"/>
              <w:rPr>
                <w:rFonts w:ascii="Times New Roman" w:hAnsi="Times New Roman" w:cs="Times New Roman"/>
                <w:sz w:val="20"/>
                <w:szCs w:val="20"/>
                <w:lang w:val="tr-TR"/>
              </w:rPr>
            </w:pPr>
            <w:r w:rsidRPr="00656DDB">
              <w:rPr>
                <w:rFonts w:ascii="Times New Roman" w:hAnsi="Times New Roman" w:cs="Times New Roman"/>
                <w:b/>
                <w:bCs/>
                <w:i/>
                <w:iCs/>
                <w:sz w:val="20"/>
                <w:szCs w:val="20"/>
                <w:lang w:val="ky-KG"/>
              </w:rPr>
              <w:t>Keywords:</w:t>
            </w:r>
            <w:r w:rsidRPr="00656DDB">
              <w:rPr>
                <w:rFonts w:ascii="Times New Roman" w:hAnsi="Times New Roman" w:cs="Times New Roman"/>
                <w:sz w:val="20"/>
                <w:szCs w:val="20"/>
                <w:lang w:val="ky-KG"/>
              </w:rPr>
              <w:t xml:space="preserve"> </w:t>
            </w:r>
            <w:bookmarkStart w:id="0" w:name="_GoBack"/>
            <w:r w:rsidR="000B72D5" w:rsidRPr="000B72D5">
              <w:rPr>
                <w:rFonts w:ascii="Times New Roman" w:hAnsi="Times New Roman" w:cs="Times New Roman"/>
                <w:sz w:val="20"/>
                <w:szCs w:val="20"/>
                <w:lang w:val="en-US"/>
              </w:rPr>
              <w:t>youth</w:t>
            </w:r>
            <w:bookmarkEnd w:id="0"/>
            <w:r w:rsidR="000B72D5" w:rsidRPr="000B72D5">
              <w:rPr>
                <w:rFonts w:ascii="Times New Roman" w:hAnsi="Times New Roman" w:cs="Times New Roman"/>
                <w:sz w:val="20"/>
                <w:szCs w:val="20"/>
                <w:lang w:val="en-US"/>
              </w:rPr>
              <w:t xml:space="preserve">, social life, need, worldview, development, personality, </w:t>
            </w:r>
            <w:r w:rsidR="004B66A5">
              <w:rPr>
                <w:rFonts w:ascii="Times New Roman" w:hAnsi="Times New Roman" w:cs="Times New Roman"/>
                <w:sz w:val="20"/>
                <w:szCs w:val="20"/>
                <w:lang w:val="en-US"/>
              </w:rPr>
              <w:t>information society</w:t>
            </w:r>
            <w:r w:rsidR="00753DF8" w:rsidRPr="00656DDB">
              <w:rPr>
                <w:rFonts w:ascii="Times New Roman" w:hAnsi="Times New Roman" w:cs="Times New Roman"/>
                <w:sz w:val="20"/>
                <w:szCs w:val="20"/>
                <w:lang w:val="ky-KG"/>
              </w:rPr>
              <w:t>.</w:t>
            </w:r>
          </w:p>
        </w:tc>
      </w:tr>
    </w:tbl>
    <w:p w14:paraId="195A4F87" w14:textId="77777777" w:rsidR="00655D56" w:rsidRPr="00656DDB" w:rsidRDefault="00655D56" w:rsidP="00E85F23">
      <w:pPr>
        <w:jc w:val="both"/>
        <w:rPr>
          <w:rFonts w:ascii="Times New Roman" w:hAnsi="Times New Roman" w:cs="Times New Roman"/>
          <w:sz w:val="24"/>
          <w:szCs w:val="24"/>
          <w:lang w:val="ky-KG"/>
        </w:rPr>
      </w:pPr>
    </w:p>
    <w:p w14:paraId="44043BD4" w14:textId="77777777" w:rsidR="00E85F23" w:rsidRPr="00656DDB" w:rsidRDefault="00E85F23" w:rsidP="0051079F">
      <w:pPr>
        <w:rPr>
          <w:rFonts w:ascii="Times New Roman" w:hAnsi="Times New Roman" w:cs="Times New Roman"/>
          <w:sz w:val="24"/>
          <w:szCs w:val="24"/>
          <w:lang w:val="en-US"/>
        </w:rPr>
      </w:pPr>
    </w:p>
    <w:p w14:paraId="3A845D7A" w14:textId="77777777" w:rsidR="00AF1067" w:rsidRPr="00656DDB" w:rsidRDefault="00AF1067" w:rsidP="0051079F">
      <w:pPr>
        <w:rPr>
          <w:rFonts w:ascii="Times New Roman" w:hAnsi="Times New Roman" w:cs="Times New Roman"/>
          <w:sz w:val="24"/>
          <w:szCs w:val="24"/>
          <w:lang w:val="en-US"/>
        </w:rPr>
        <w:sectPr w:rsidR="00AF1067" w:rsidRPr="00656DDB" w:rsidSect="00AB10C6">
          <w:pgSz w:w="11906" w:h="16838"/>
          <w:pgMar w:top="1134" w:right="1134" w:bottom="1134" w:left="1134" w:header="709" w:footer="709" w:gutter="0"/>
          <w:pgNumType w:start="13"/>
          <w:cols w:space="708"/>
          <w:docGrid w:linePitch="360"/>
        </w:sectPr>
      </w:pPr>
    </w:p>
    <w:p w14:paraId="4A2ED140" w14:textId="409B4A8A" w:rsidR="00051142" w:rsidRPr="00051142" w:rsidRDefault="00051142" w:rsidP="00051142">
      <w:pPr>
        <w:pStyle w:val="aa"/>
        <w:spacing w:after="120" w:line="276" w:lineRule="auto"/>
        <w:jc w:val="both"/>
        <w:rPr>
          <w:rStyle w:val="y2iqfc"/>
          <w:rFonts w:ascii="Times New Roman" w:hAnsi="Times New Roman"/>
          <w:b/>
          <w:sz w:val="24"/>
          <w:szCs w:val="24"/>
        </w:rPr>
      </w:pPr>
      <w:r w:rsidRPr="00051142">
        <w:rPr>
          <w:rStyle w:val="y2iqfc"/>
          <w:rFonts w:ascii="Times New Roman" w:hAnsi="Times New Roman"/>
          <w:b/>
          <w:sz w:val="24"/>
          <w:szCs w:val="24"/>
        </w:rPr>
        <w:lastRenderedPageBreak/>
        <w:t>Введение</w:t>
      </w:r>
    </w:p>
    <w:p w14:paraId="011E4F68" w14:textId="2087700B" w:rsidR="00051142" w:rsidRPr="00051142" w:rsidRDefault="00051142" w:rsidP="00051142">
      <w:pPr>
        <w:tabs>
          <w:tab w:val="left" w:pos="709"/>
        </w:tabs>
        <w:spacing w:after="120" w:line="276" w:lineRule="auto"/>
        <w:ind w:firstLine="567"/>
        <w:jc w:val="both"/>
        <w:rPr>
          <w:rFonts w:ascii="Times New Roman" w:eastAsia="Times New Roman" w:hAnsi="Times New Roman"/>
          <w:sz w:val="24"/>
          <w:szCs w:val="24"/>
          <w:lang w:val="uz-Cyrl-UZ" w:eastAsia="ru-RU"/>
        </w:rPr>
      </w:pPr>
      <w:r w:rsidRPr="00051142">
        <w:rPr>
          <w:rFonts w:ascii="Times New Roman" w:hAnsi="Times New Roman"/>
          <w:sz w:val="24"/>
          <w:szCs w:val="24"/>
          <w:lang w:val="uz-Cyrl-UZ"/>
        </w:rPr>
        <w:t>Происходящие в мире глобализационные процессы формируют, являющееся основой информации и знания, информационное общество, приводят к возникновению поколения, стремящегося удовлетворить в процессе человеческой деятельности материальные интересы и потребности, потерявшее свой национальный облик, готовое использовать любую идею для достижения своей цели. Обеспечение гармонии потребностей и интересов в обществе делает актуальным исследование политических, групповых, нравственных форм интересов, связанных с удовлетворением определенных потребностей людей, и духовных интересов. Обострение различных социально-политических проблем</w:t>
      </w:r>
      <w:r w:rsidRPr="00051142">
        <w:rPr>
          <w:rFonts w:ascii="Times New Roman" w:hAnsi="Times New Roman"/>
          <w:noProof/>
          <w:sz w:val="24"/>
          <w:szCs w:val="24"/>
          <w:lang w:val="uz-Cyrl-UZ"/>
        </w:rPr>
        <w:t xml:space="preserve">, изменение идеологической картины мира </w:t>
      </w:r>
      <w:r w:rsidRPr="00051142">
        <w:rPr>
          <w:rFonts w:ascii="Times New Roman" w:hAnsi="Times New Roman"/>
          <w:sz w:val="24"/>
          <w:szCs w:val="24"/>
          <w:lang w:val="uz-Cyrl-UZ"/>
        </w:rPr>
        <w:t xml:space="preserve">в </w:t>
      </w:r>
      <w:r w:rsidRPr="00051142">
        <w:rPr>
          <w:rFonts w:ascii="Times New Roman" w:hAnsi="Times New Roman"/>
          <w:noProof/>
          <w:sz w:val="24"/>
          <w:szCs w:val="24"/>
          <w:lang w:val="uz-Cyrl-UZ"/>
        </w:rPr>
        <w:t xml:space="preserve">XXI веке вызывют необходимость исследовать философские аспекты потребностей и интересов в социальной деятельности, принимая во внимание свойственные глобальному развитию особенности. </w:t>
      </w:r>
      <w:r w:rsidRPr="00051142">
        <w:rPr>
          <w:rFonts w:ascii="Times New Roman" w:hAnsi="Times New Roman"/>
          <w:sz w:val="24"/>
          <w:szCs w:val="24"/>
          <w:lang w:val="uz-Cyrl-UZ"/>
        </w:rPr>
        <w:t>Определены приоритетные направления реформ, направленных на формирование социально-экономических, политико-правовых и научно-просветительских основ дальнейшего повышения благосостояния народа, безусловного обеспечения прав и интересов человека, стабильного гражданского общества на основе принципа «Во имя чести и достоинства человека»</w:t>
      </w:r>
      <w:r w:rsidRPr="00051142">
        <w:rPr>
          <w:rFonts w:ascii="Times New Roman" w:hAnsi="Times New Roman"/>
          <w:sz w:val="24"/>
          <w:szCs w:val="24"/>
          <w:vertAlign w:val="superscript"/>
          <w:lang w:val="uz-Cyrl-UZ"/>
        </w:rPr>
        <w:footnoteReference w:id="1"/>
      </w:r>
      <w:r w:rsidRPr="00051142">
        <w:rPr>
          <w:rFonts w:ascii="Times New Roman" w:hAnsi="Times New Roman"/>
          <w:sz w:val="24"/>
          <w:szCs w:val="24"/>
          <w:lang w:val="uz-Cyrl-UZ"/>
        </w:rPr>
        <w:t xml:space="preserve">. </w:t>
      </w:r>
      <w:r w:rsidRPr="00051142">
        <w:rPr>
          <w:rFonts w:ascii="Times New Roman" w:eastAsia="Times New Roman" w:hAnsi="Times New Roman"/>
          <w:sz w:val="24"/>
          <w:szCs w:val="24"/>
          <w:lang w:val="uz-Cyrl-UZ" w:eastAsia="ru-RU"/>
        </w:rPr>
        <w:t>Формирование мировоззрения человека осуществляется через его активность в обществе, его стремление к новаторству и уверенность в себе. Это, в свою очередь, побуждает каждого человека действовать через чувство корысти, потребности что-то делать, удовлетворять свои потребности. Труд явился реальной силой, изменяющей жизнь природы и общества, главным условием формирования и прогрессивного развития человека, важнейшей основой организации общественных отношений между людьми. В результате его целей и видений наблюдаются потребности человека в виде самоактивации, потребности в уважении себя и других, потребности в любви и принадлежности, потребности в безопасности. Интересы человека формируются годами и проявляются вместе с интересами общества и людей.</w:t>
      </w:r>
    </w:p>
    <w:p w14:paraId="02D90361" w14:textId="06E21CA8" w:rsidR="00051142" w:rsidRPr="00051142" w:rsidRDefault="00051142" w:rsidP="00051142">
      <w:pPr>
        <w:tabs>
          <w:tab w:val="left" w:pos="709"/>
        </w:tabs>
        <w:spacing w:after="120" w:line="276" w:lineRule="auto"/>
        <w:ind w:firstLine="567"/>
        <w:jc w:val="both"/>
        <w:rPr>
          <w:rFonts w:ascii="Times New Roman" w:eastAsia="Times New Roman" w:hAnsi="Times New Roman"/>
          <w:bCs/>
          <w:sz w:val="24"/>
          <w:szCs w:val="24"/>
          <w:lang w:val="uz-Cyrl-UZ" w:eastAsia="ru-RU"/>
        </w:rPr>
      </w:pPr>
      <w:r w:rsidRPr="00051142">
        <w:rPr>
          <w:rFonts w:ascii="Times New Roman" w:eastAsia="Times New Roman" w:hAnsi="Times New Roman"/>
          <w:sz w:val="24"/>
          <w:szCs w:val="24"/>
          <w:lang w:val="uz-Cyrl-UZ" w:eastAsia="ru-RU"/>
        </w:rPr>
        <w:t>Вопрос о потребности изучался путем изучения жизнедеятельности людей, живших в древности. Ранние люди удовлетворяли свои потребности, взаимодействуя друг с другом. Социальная коммуникация и цели служили для формирования конкретных потребностей. Например: в жизни были такие потребности, как выживание, сотрудничество с другими людьми, поддержание отношений, объединение сообщества, получение и передача информации, стремление познать мир и себя, природу и воображение. Желание и потребность организовать мир по своим представлениям древние греки создавали через понятия, присущие людям. Согласно труду Платона «Законы», «у людей есть три потребности и желания». Когда все это правда, рождается добро. В первую очередь человек испытывает потребность в еде и питье, страстях и телах, которые появляются с рождения</w:t>
      </w:r>
      <w:r w:rsidRPr="00051142">
        <w:rPr>
          <w:rStyle w:val="ad"/>
          <w:rFonts w:ascii="Times New Roman" w:hAnsi="Times New Roman"/>
          <w:spacing w:val="-1"/>
          <w:sz w:val="24"/>
          <w:szCs w:val="24"/>
          <w:lang w:val="uz-Cyrl-UZ"/>
        </w:rPr>
        <w:footnoteReference w:id="2"/>
      </w:r>
      <w:r w:rsidRPr="00051142">
        <w:rPr>
          <w:rFonts w:ascii="Times New Roman" w:eastAsia="Times New Roman" w:hAnsi="Times New Roman"/>
          <w:sz w:val="24"/>
          <w:szCs w:val="24"/>
          <w:lang w:val="uz-Cyrl-UZ" w:eastAsia="ru-RU"/>
        </w:rPr>
        <w:t xml:space="preserve">. Итак, по этому мнению, в основном исследуются естественные и биологические потребности. </w:t>
      </w:r>
      <w:r w:rsidRPr="00051142">
        <w:rPr>
          <w:rFonts w:ascii="Times New Roman" w:eastAsia="Times New Roman" w:hAnsi="Times New Roman"/>
          <w:bCs/>
          <w:sz w:val="24"/>
          <w:szCs w:val="24"/>
          <w:lang w:val="uz-Cyrl-UZ" w:eastAsia="ru-RU"/>
        </w:rPr>
        <w:t>«Потребность и интерес проявляются и реализуются деятельностью человека»</w:t>
      </w:r>
      <w:r w:rsidRPr="00051142">
        <w:rPr>
          <w:rStyle w:val="ad"/>
          <w:rFonts w:ascii="Times New Roman" w:hAnsi="Times New Roman"/>
          <w:spacing w:val="-1"/>
          <w:sz w:val="24"/>
          <w:szCs w:val="24"/>
          <w:lang w:val="en-US"/>
        </w:rPr>
        <w:footnoteReference w:id="3"/>
      </w:r>
      <w:r w:rsidRPr="00051142">
        <w:rPr>
          <w:rFonts w:ascii="Times New Roman" w:hAnsi="Times New Roman"/>
          <w:spacing w:val="-1"/>
          <w:sz w:val="24"/>
          <w:szCs w:val="24"/>
          <w:lang w:val="uz-Cyrl-UZ"/>
        </w:rPr>
        <w:t>.</w:t>
      </w:r>
      <w:r w:rsidRPr="00051142">
        <w:rPr>
          <w:rFonts w:ascii="Times New Roman" w:eastAsia="Times New Roman" w:hAnsi="Times New Roman"/>
          <w:bCs/>
          <w:sz w:val="24"/>
          <w:szCs w:val="24"/>
          <w:lang w:val="uz-Cyrl-UZ" w:eastAsia="ru-RU"/>
        </w:rPr>
        <w:t xml:space="preserve"> На самом деле человеческая активность проявляется в миропонимании, связи человека с миром, совести, ответственности за человеческие действия и поступки.</w:t>
      </w:r>
    </w:p>
    <w:p w14:paraId="5A63555D" w14:textId="77777777" w:rsidR="00051142" w:rsidRPr="00051142" w:rsidRDefault="00051142" w:rsidP="00051142">
      <w:pPr>
        <w:tabs>
          <w:tab w:val="left" w:pos="709"/>
        </w:tabs>
        <w:spacing w:after="120" w:line="276" w:lineRule="auto"/>
        <w:ind w:firstLine="567"/>
        <w:jc w:val="both"/>
        <w:rPr>
          <w:rFonts w:ascii="Times New Roman" w:eastAsia="Times New Roman" w:hAnsi="Times New Roman"/>
          <w:sz w:val="24"/>
          <w:szCs w:val="24"/>
          <w:lang w:val="uz-Cyrl-UZ" w:eastAsia="ru-RU"/>
        </w:rPr>
      </w:pPr>
      <w:r w:rsidRPr="00051142">
        <w:rPr>
          <w:rFonts w:ascii="Times New Roman" w:eastAsia="Times New Roman" w:hAnsi="Times New Roman"/>
          <w:sz w:val="24"/>
          <w:szCs w:val="24"/>
          <w:lang w:val="uz-Cyrl-UZ" w:eastAsia="ru-RU"/>
        </w:rPr>
        <w:lastRenderedPageBreak/>
        <w:t>Среди потребностей важное значение имеют потребности духовные, они прежде всего реализуются в результате стремления к познанию и просвещению, нравственным, эстетическим взглядам, отношениям, то есть мировоззрению и познанию сущности бытия. Отсюда видно, что человеческое поведение и практическая деятельность рассматриваются через потребность. Поэтому необходимо воспитать в человеке здоровую потребность. Следовательно, потребность – это объективная необходимость субъекта, испытывающего потребность в чем-либо для поддержания своей жизнедеятельности. Обязанности, интеллект, ответственность, идеалы, которые непосредственно участвуют в управлении мыслями и действиями человека, действиями и ситуациями, гармонично отражаются с социальной средой. Однако «человек тесно связан с обществом в силу своих потребностей»</w:t>
      </w:r>
      <w:r w:rsidRPr="00051142">
        <w:rPr>
          <w:rStyle w:val="ad"/>
          <w:rFonts w:ascii="Times New Roman" w:hAnsi="Times New Roman"/>
          <w:sz w:val="24"/>
          <w:szCs w:val="24"/>
          <w:lang w:val="uz-Cyrl-UZ"/>
        </w:rPr>
        <w:footnoteReference w:id="4"/>
      </w:r>
      <w:r w:rsidRPr="00051142">
        <w:rPr>
          <w:rFonts w:ascii="Times New Roman" w:eastAsia="Times New Roman" w:hAnsi="Times New Roman"/>
          <w:sz w:val="24"/>
          <w:szCs w:val="24"/>
          <w:lang w:val="uz-Cyrl-UZ" w:eastAsia="ru-RU"/>
        </w:rPr>
        <w:t>. Первая социальная потребность человека – это потребность в знании, образовании и обучении. Такие потребности создаются сознательными и культурными слоями общества как условие существования и выживания человечества и прививаются молодежи. По происхождению потребности делятся на естественные и культурные типы. К естественным потребностям относятся продукты питания, утоление жажды, половое влечение, сон, стремление к свежему воздуху, к культурным относятся предметы быта, удовлетворяющие естественные потребности, средства общения с другими людьми посредством труда, способы установления культурных отношений, способы межличностного общения, социальная жизнь. В число вещей, которые изменились, входят такие вещи, как обучение и получение опыта. Социально-экономические потребности возникают на основе спроса на материальные блага и услуги, необходимые людям для жизни, работы и жизнедеятельности. В этом процессе прежде всего подчеркивается</w:t>
      </w:r>
      <w:r w:rsidRPr="00051142">
        <w:rPr>
          <w:rStyle w:val="ad"/>
          <w:rFonts w:ascii="Times New Roman" w:hAnsi="Times New Roman"/>
          <w:sz w:val="24"/>
          <w:szCs w:val="24"/>
        </w:rPr>
        <w:footnoteReference w:id="5"/>
      </w:r>
      <w:r w:rsidRPr="00051142">
        <w:rPr>
          <w:rFonts w:ascii="Times New Roman" w:eastAsia="Times New Roman" w:hAnsi="Times New Roman"/>
          <w:sz w:val="24"/>
          <w:szCs w:val="24"/>
          <w:lang w:val="uz-Cyrl-UZ" w:eastAsia="ru-RU"/>
        </w:rPr>
        <w:t>, что желание человека является важным условием удовлетворения его потребностей.</w:t>
      </w:r>
    </w:p>
    <w:p w14:paraId="2FCEADCF" w14:textId="77777777" w:rsidR="00051142" w:rsidRPr="00051142" w:rsidRDefault="00051142" w:rsidP="00051142">
      <w:pPr>
        <w:tabs>
          <w:tab w:val="left" w:pos="709"/>
        </w:tabs>
        <w:spacing w:after="120" w:line="276" w:lineRule="auto"/>
        <w:ind w:firstLine="567"/>
        <w:jc w:val="both"/>
        <w:rPr>
          <w:rFonts w:ascii="Times New Roman" w:eastAsia="Times New Roman" w:hAnsi="Times New Roman"/>
          <w:sz w:val="24"/>
          <w:szCs w:val="24"/>
          <w:lang w:val="uz-Cyrl-UZ" w:eastAsia="ru-RU"/>
        </w:rPr>
      </w:pPr>
      <w:r w:rsidRPr="00051142">
        <w:rPr>
          <w:rFonts w:ascii="Times New Roman" w:eastAsia="Times New Roman" w:hAnsi="Times New Roman"/>
          <w:sz w:val="24"/>
          <w:szCs w:val="24"/>
          <w:lang w:val="uz-Cyrl-UZ" w:eastAsia="ru-RU"/>
        </w:rPr>
        <w:t>Интересы человека формируются годами и проявляются вместе с интересами общества и народа. У каждого есть свой личный интерес, как у члена семьи, интерес на уровне своей семьи, трудового коллектива, интерес к стране, где он живет как гражданин этой страны, член общества. Интерес, связанный с удовлетворением конкретных потребностей, делится на материальные и духовные интересы. Духовные интересы, в свою очередь, делятся на политические, групповые и нравственные типы. Интересы возникают, когда удовлетворяются определенные потребности. Исходя из этого, можно сказать, что там, где нет нужды, нет и интереса. Интересы основываются на социальной системе, установках и принципах, определяющих их создание и реализацию, наряду с условиями и ценностями, удовлетворяющими потребности. Безвозмездных процентов быть не может. Поэтому интерес и потребность изучаются как явления, близкие друг другу. Сегодня для обеспечения интересов народа в нашем обществе мы мобилизуем «все наши силы и возможности для выполнения задач, поставленных в новую эпоху, на новом этапе нашего развития, в процессе диалога с народом и интересы человека»</w:t>
      </w:r>
      <w:r w:rsidRPr="00051142">
        <w:rPr>
          <w:rStyle w:val="ad"/>
          <w:rFonts w:ascii="Times New Roman" w:hAnsi="Times New Roman"/>
          <w:sz w:val="24"/>
          <w:szCs w:val="24"/>
          <w:lang w:val="uz-Cyrl-UZ"/>
        </w:rPr>
        <w:footnoteReference w:id="6"/>
      </w:r>
      <w:r w:rsidRPr="00051142">
        <w:rPr>
          <w:rFonts w:ascii="Times New Roman" w:eastAsia="Times New Roman" w:hAnsi="Times New Roman"/>
          <w:sz w:val="24"/>
          <w:szCs w:val="24"/>
          <w:lang w:val="uz-Cyrl-UZ" w:eastAsia="ru-RU"/>
        </w:rPr>
        <w:t xml:space="preserve">. У каждого молодого человека также есть человеческие потребности. Его потребность создает его место в обществе, его личный интерес. Для этого человек живет в своей семье, работает в общине. Каждая бригада объединяет разнорабочих этой бригады, при этом предприятие ведет дела отдельно от других. Каждый человек как </w:t>
      </w:r>
      <w:r w:rsidRPr="00051142">
        <w:rPr>
          <w:rFonts w:ascii="Times New Roman" w:eastAsia="Times New Roman" w:hAnsi="Times New Roman"/>
          <w:sz w:val="24"/>
          <w:szCs w:val="24"/>
          <w:lang w:val="uz-Cyrl-UZ" w:eastAsia="ru-RU"/>
        </w:rPr>
        <w:lastRenderedPageBreak/>
        <w:t>гражданин своей страны представляет национальный интерес, национальный интерес указывает на общую цель всего народа. Интересы имеют объективный и субъективный вид, при этом объективность интересов представлена ​​объективностью потребностей, с другой стороны, интерес выступает как интерес каждого субъекта. Интересы также являются общественными, с одной стороны, и частными, с другой. Причина общности интересов в том, что, прежде всего, каждый человек живет и работает в определенной семье, стране и, более того, на планете Земля. При изучении характера и содержания потребностей необходимо учитывать их исследование в разных областях. С этой точки зрения потребность можно назвать «потребностью», «необходимостью», «потребностью», «потребностью», а также «выгодой», «доходом», «выгодой»</w:t>
      </w:r>
      <w:r w:rsidRPr="00051142">
        <w:rPr>
          <w:rStyle w:val="ad"/>
          <w:rFonts w:ascii="Times New Roman" w:hAnsi="Times New Roman"/>
          <w:sz w:val="24"/>
          <w:szCs w:val="24"/>
          <w:lang w:val="uz-Cyrl-UZ"/>
        </w:rPr>
        <w:footnoteReference w:id="7"/>
      </w:r>
      <w:r w:rsidRPr="00051142">
        <w:rPr>
          <w:rFonts w:ascii="Times New Roman" w:eastAsia="Times New Roman" w:hAnsi="Times New Roman"/>
          <w:sz w:val="24"/>
          <w:szCs w:val="24"/>
          <w:lang w:val="uz-Cyrl-UZ" w:eastAsia="ru-RU"/>
        </w:rPr>
        <w:t>. Согласно диссертации, закон проявления потребностей человека заключается в том, что все они непрерывно растут и дополняют друг друга по содержанию.</w:t>
      </w:r>
    </w:p>
    <w:p w14:paraId="26EEA156" w14:textId="77777777" w:rsidR="00051142" w:rsidRPr="00051142" w:rsidRDefault="00051142" w:rsidP="00051142">
      <w:pPr>
        <w:tabs>
          <w:tab w:val="left" w:pos="709"/>
        </w:tabs>
        <w:spacing w:after="120" w:line="276" w:lineRule="auto"/>
        <w:ind w:firstLine="567"/>
        <w:jc w:val="both"/>
        <w:rPr>
          <w:rFonts w:ascii="Times New Roman" w:eastAsia="Times New Roman" w:hAnsi="Times New Roman"/>
          <w:sz w:val="24"/>
          <w:szCs w:val="24"/>
          <w:lang w:val="uz-Cyrl-UZ" w:eastAsia="ru-RU"/>
        </w:rPr>
      </w:pPr>
      <w:r w:rsidRPr="00051142">
        <w:rPr>
          <w:rFonts w:ascii="Times New Roman" w:eastAsia="Times New Roman" w:hAnsi="Times New Roman"/>
          <w:sz w:val="24"/>
          <w:szCs w:val="24"/>
          <w:lang w:val="uz-Cyrl-UZ" w:eastAsia="ru-RU"/>
        </w:rPr>
        <w:t>Достижения в области информации, информационного общества и окружающей среды, а также всех технологий и производства, развития напрямую связаны с благосостоянием человека. Актуальным является исследование сущности информационного общества и информационного процесса, его специфики, сегодня информационные ресурсы напрямую связаны с межгосударственным конфликтом, реализацией геополитических целей, защитой и сохранением национальных интересов в этом процессе. Беспрецедентное развитие информационных технологий формирует в мире всеобъемлющее информационное общество. Информационное общество - «источник производства зависит от технологий сбора знаний, обработки информации и передачи информации, а развитие общества основано на знаниях и информации»</w:t>
      </w:r>
      <w:r w:rsidRPr="00051142">
        <w:rPr>
          <w:rStyle w:val="ad"/>
          <w:rFonts w:ascii="Times New Roman" w:eastAsia="TimesNewRoman" w:hAnsi="Times New Roman"/>
          <w:sz w:val="24"/>
          <w:szCs w:val="24"/>
          <w:lang w:eastAsia="ru-RU"/>
        </w:rPr>
        <w:footnoteReference w:id="8"/>
      </w:r>
      <w:r w:rsidRPr="00051142">
        <w:rPr>
          <w:rFonts w:ascii="Times New Roman" w:eastAsia="TimesNewRoman" w:hAnsi="Times New Roman"/>
          <w:sz w:val="24"/>
          <w:szCs w:val="24"/>
          <w:lang w:val="uz-Cyrl-UZ" w:eastAsia="ru-RU"/>
        </w:rPr>
        <w:t>.</w:t>
      </w:r>
      <w:r w:rsidRPr="00051142">
        <w:rPr>
          <w:rFonts w:ascii="Times New Roman" w:eastAsia="Times New Roman" w:hAnsi="Times New Roman"/>
          <w:sz w:val="24"/>
          <w:szCs w:val="24"/>
          <w:lang w:val="uz-Cyrl-UZ" w:eastAsia="ru-RU"/>
        </w:rPr>
        <w:t xml:space="preserve"> Его отличительной особенностью является то, что информация и знания играют для них важную роль как системные ценности, определяющие характер всех перманентных изменений, переходов во взаимоотношениях, коммуникациях и устройстве современного общества. «Информационное общество – это общество, занимающееся формированием, созданием, хранением, обработкой и реализацией на международном рынке совокупности информации, особенно ее высшей формы, совокупности мирских знаний общественно-экономических работников, представителей науки и культуры»</w:t>
      </w:r>
      <w:r w:rsidRPr="00051142">
        <w:rPr>
          <w:rStyle w:val="ad"/>
          <w:rFonts w:ascii="Times New Roman" w:hAnsi="Times New Roman"/>
          <w:sz w:val="24"/>
          <w:szCs w:val="24"/>
          <w:lang w:val="uz-Cyrl-UZ"/>
        </w:rPr>
        <w:footnoteReference w:id="9"/>
      </w:r>
      <w:r w:rsidRPr="00051142">
        <w:rPr>
          <w:rFonts w:ascii="Times New Roman" w:eastAsia="Times New Roman" w:hAnsi="Times New Roman"/>
          <w:sz w:val="24"/>
          <w:szCs w:val="24"/>
          <w:lang w:val="uz-Cyrl-UZ" w:eastAsia="ru-RU"/>
        </w:rPr>
        <w:t xml:space="preserve">. Некоторые проблемы, связанные с информационным обществом  Ф.Махлуп, Т.Умесао, Ю.Хаяси, Д.Белл, Дж.Гэлбрейт, П.Друкер, М.Кастельс, У.Ростов, А.Тоффлер, Ф.Вебстер, Б.Исследуемые такими учеными, как Готард, основное внимание уделяется исследованию идеи глобального информационного общества, и выявляются противоречивые взгляды на общественное развитие различной сложности. Важно формировать инновационное мышление молодежи в условиях информационного общества. Исследователь Н.Садиков своих трудах освещает влияние информатизации на формирование морально-психологического облика молодежи и констатирует, что «информированное общество возникло на историческом этапе развития цивилизации на основе концепции постиндустриального общества, а его ядром являются </w:t>
      </w:r>
      <w:r w:rsidRPr="00051142">
        <w:rPr>
          <w:rFonts w:ascii="Times New Roman" w:eastAsia="Times New Roman" w:hAnsi="Times New Roman"/>
          <w:sz w:val="24"/>
          <w:szCs w:val="24"/>
          <w:lang w:val="uz-Cyrl-UZ" w:eastAsia="ru-RU"/>
        </w:rPr>
        <w:lastRenderedPageBreak/>
        <w:t>информация и знание»</w:t>
      </w:r>
      <w:r w:rsidRPr="00051142">
        <w:rPr>
          <w:rStyle w:val="ad"/>
          <w:rFonts w:ascii="Times New Roman" w:hAnsi="Times New Roman"/>
          <w:sz w:val="24"/>
          <w:szCs w:val="24"/>
        </w:rPr>
        <w:footnoteReference w:id="10"/>
      </w:r>
      <w:r w:rsidRPr="00051142">
        <w:rPr>
          <w:rFonts w:ascii="Times New Roman" w:eastAsia="Times New Roman" w:hAnsi="Times New Roman"/>
          <w:sz w:val="24"/>
          <w:szCs w:val="24"/>
          <w:lang w:val="uz-Cyrl-UZ" w:eastAsia="ru-RU"/>
        </w:rPr>
        <w:t>. Поэтому информационное общество – это прежде всего общество, основанное на производстве, хранении, обработке и представлении информации, ее высшей форме знания. В информационных системах общества информационные системы защищают ресурсы от человеческой силы и интеллекта до природных ресурсов.</w:t>
      </w:r>
    </w:p>
    <w:p w14:paraId="2BB0307E" w14:textId="77777777" w:rsidR="00051142" w:rsidRPr="00051142" w:rsidRDefault="00051142" w:rsidP="00051142">
      <w:pPr>
        <w:tabs>
          <w:tab w:val="left" w:pos="709"/>
        </w:tabs>
        <w:spacing w:after="120" w:line="276" w:lineRule="auto"/>
        <w:ind w:firstLine="567"/>
        <w:jc w:val="both"/>
        <w:rPr>
          <w:rFonts w:ascii="Times New Roman" w:eastAsia="Times New Roman" w:hAnsi="Times New Roman"/>
          <w:sz w:val="24"/>
          <w:szCs w:val="24"/>
          <w:lang w:val="uz-Cyrl-UZ" w:eastAsia="ru-RU"/>
        </w:rPr>
      </w:pPr>
      <w:r w:rsidRPr="00051142">
        <w:rPr>
          <w:rFonts w:ascii="Times New Roman" w:eastAsia="Times New Roman" w:hAnsi="Times New Roman"/>
          <w:sz w:val="24"/>
          <w:szCs w:val="24"/>
          <w:lang w:val="uz-Cyrl-UZ" w:eastAsia="ru-RU"/>
        </w:rPr>
        <w:t xml:space="preserve">Информатизация, с одной стороны, разрушает и уничтожает некоторые профессии, с другой стороны, создает потребность в новых профессиях. Также компьютеризация приводит к формированию нового типа рациональности, в частности превращает человека в более техносферный элемент. При этом само собой разумеется, что каждая страна должна вырабатывать свою политику, включающую вопросы вхождения в мировое разделение труда и самостоятельного развития в сфере информации. Защита жизненно важных интересов людей и общества, в свою очередь, важна для защиты от информационных угроз. Сегодня информация </w:t>
      </w:r>
      <w:r w:rsidRPr="00051142">
        <w:rPr>
          <w:rFonts w:ascii="Times New Roman" w:hAnsi="Times New Roman"/>
          <w:sz w:val="24"/>
          <w:szCs w:val="24"/>
          <w:lang w:val="uz-Cyrl-UZ"/>
        </w:rPr>
        <w:t>«</w:t>
      </w:r>
      <w:r w:rsidRPr="00051142">
        <w:rPr>
          <w:rFonts w:ascii="Times New Roman" w:eastAsia="Times New Roman" w:hAnsi="Times New Roman"/>
          <w:sz w:val="24"/>
          <w:szCs w:val="24"/>
          <w:lang w:val="uz-Cyrl-UZ" w:eastAsia="ru-RU"/>
        </w:rPr>
        <w:t>стала инструментом, влияющим на человеческое мышление, поворачивающим жизнь и судьбу человечества в лучшую или худшую сторону</w:t>
      </w:r>
      <w:r w:rsidRPr="00051142">
        <w:rPr>
          <w:rFonts w:ascii="Times New Roman" w:hAnsi="Times New Roman"/>
          <w:sz w:val="24"/>
          <w:szCs w:val="24"/>
          <w:lang w:val="uz-Cyrl-UZ"/>
        </w:rPr>
        <w:t>»</w:t>
      </w:r>
      <w:r w:rsidRPr="00051142">
        <w:rPr>
          <w:rStyle w:val="ad"/>
          <w:rFonts w:ascii="Times New Roman" w:hAnsi="Times New Roman"/>
          <w:sz w:val="24"/>
          <w:szCs w:val="24"/>
          <w:lang w:val="uz-Cyrl-UZ"/>
        </w:rPr>
        <w:footnoteReference w:id="11"/>
      </w:r>
      <w:r w:rsidRPr="00051142">
        <w:rPr>
          <w:rFonts w:ascii="Times New Roman" w:eastAsia="Times New Roman" w:hAnsi="Times New Roman"/>
          <w:sz w:val="24"/>
          <w:szCs w:val="24"/>
          <w:lang w:val="uz-Cyrl-UZ" w:eastAsia="ru-RU"/>
        </w:rPr>
        <w:t>. Поэтому целесообразно дать молодому поколению представление об информационных угрозах, разъяснить, что «информационная угроза - это совокупность условий и факторов, угрожающих жизненно важным интересам личности, общества и государства в информационном поле»</w:t>
      </w:r>
      <w:r w:rsidRPr="00051142">
        <w:rPr>
          <w:rStyle w:val="ad"/>
          <w:rFonts w:ascii="Times New Roman" w:hAnsi="Times New Roman"/>
          <w:sz w:val="24"/>
          <w:szCs w:val="24"/>
          <w:lang w:val="uz-Cyrl-UZ"/>
        </w:rPr>
        <w:footnoteReference w:id="12"/>
      </w:r>
      <w:r w:rsidRPr="00051142">
        <w:rPr>
          <w:rFonts w:ascii="Times New Roman" w:eastAsia="Times New Roman" w:hAnsi="Times New Roman"/>
          <w:sz w:val="24"/>
          <w:szCs w:val="24"/>
          <w:lang w:val="uz-Cyrl-UZ" w:eastAsia="ru-RU"/>
        </w:rPr>
        <w:t xml:space="preserve">. В нашей стране одной из главных задач является дать надлежащее образование молодому поколению и воспитать его в духе национальных ценностей, позаботиться об его духовной зрелости. Человек и его жизнь, свобода, труд, деятельность, нравственность должны рассматриваться как высшая ценность. В то же время продвижение в обществе религиозных и научных ценностей, глубокое изучение древних корней нашей богатой истории, обладателями какого великого наследия мы являемся, служит пониманию нашей национальной идентичности. Вот почему необходимо воспитывать молодежь в духе национальных и общечеловеческих ценностей, овладевать современными знаниями и профессиями, становиться людьми, верными Родине. </w:t>
      </w:r>
    </w:p>
    <w:p w14:paraId="214119DB" w14:textId="0FDC4677" w:rsidR="00051142" w:rsidRPr="00051142" w:rsidRDefault="00051142" w:rsidP="00051142">
      <w:pPr>
        <w:tabs>
          <w:tab w:val="left" w:pos="709"/>
        </w:tabs>
        <w:spacing w:after="120" w:line="276" w:lineRule="auto"/>
        <w:ind w:firstLine="567"/>
        <w:jc w:val="both"/>
        <w:rPr>
          <w:rFonts w:ascii="Times New Roman" w:eastAsia="Times New Roman" w:hAnsi="Times New Roman"/>
          <w:sz w:val="24"/>
          <w:szCs w:val="24"/>
          <w:lang w:val="uz-Cyrl-UZ" w:eastAsia="ru-RU"/>
        </w:rPr>
      </w:pPr>
      <w:r w:rsidRPr="00051142">
        <w:rPr>
          <w:rFonts w:ascii="Times New Roman" w:eastAsia="Times New Roman" w:hAnsi="Times New Roman"/>
          <w:sz w:val="24"/>
          <w:szCs w:val="24"/>
          <w:lang w:val="uz-Cyrl-UZ" w:eastAsia="ru-RU"/>
        </w:rPr>
        <w:t xml:space="preserve">В заключение, человеку важно использовать информацию, дающую положительные результаты в информационном пространстве, оставлять позади полезные для себя и общества знания, т. е. Человек есть существо, обреченное на мышление. Поэтому только мысль возвышает человека от статуса биологического существа. Но еще одним досадным осложнением глобализации является отсутствие идей и легкомыслие, которое заставляет человечество жить легкой жизнью, пренебрегать моральными ценностями, предаваться удовольствиям, находить богатство без тяжелого труда и наблюдать такие пороки, как равнодушие. В такой ситуации актуальными становятся проблемы защиты молодежи от чужеродных идей, способных оказать негативное влияние, и важно регулярно анализировать информацию в информационной среде, вырабатывать мнения об информации и знаниях. В целях обеспечения гармонии потребностей и интересов молодежи в их деятельности, учиться, удовлетворять и развивать свои потребности в информации, правильно использовать информацию, повышать потребность потребностей в жизни общества, изучать, анализировать </w:t>
      </w:r>
      <w:r w:rsidRPr="00051142">
        <w:rPr>
          <w:rFonts w:ascii="Times New Roman" w:eastAsia="Times New Roman" w:hAnsi="Times New Roman"/>
          <w:sz w:val="24"/>
          <w:szCs w:val="24"/>
          <w:lang w:val="uz-Cyrl-UZ" w:eastAsia="ru-RU"/>
        </w:rPr>
        <w:lastRenderedPageBreak/>
        <w:t>и применять потребности к жизни для достижения прогресса и совершенства. Желательно создать лабораторию социологических исследований.</w:t>
      </w:r>
    </w:p>
    <w:p w14:paraId="5989B65B" w14:textId="77777777" w:rsidR="00051142" w:rsidRPr="00051142" w:rsidRDefault="00051142" w:rsidP="00051142">
      <w:pPr>
        <w:tabs>
          <w:tab w:val="left" w:pos="709"/>
        </w:tabs>
        <w:spacing w:after="120" w:line="276" w:lineRule="auto"/>
        <w:ind w:firstLine="567"/>
        <w:jc w:val="both"/>
        <w:rPr>
          <w:rFonts w:ascii="Times New Roman" w:eastAsia="Times New Roman" w:hAnsi="Times New Roman"/>
          <w:sz w:val="24"/>
          <w:szCs w:val="24"/>
          <w:lang w:val="uz-Cyrl-UZ" w:eastAsia="ru-RU"/>
        </w:rPr>
      </w:pPr>
    </w:p>
    <w:p w14:paraId="1325AC0F" w14:textId="77777777" w:rsidR="00051142" w:rsidRPr="00051142" w:rsidRDefault="00051142" w:rsidP="00051142">
      <w:pPr>
        <w:tabs>
          <w:tab w:val="left" w:pos="2815"/>
        </w:tabs>
        <w:spacing w:after="120" w:line="276" w:lineRule="auto"/>
        <w:jc w:val="both"/>
        <w:rPr>
          <w:rFonts w:ascii="Times New Roman" w:eastAsia="Times New Roman" w:hAnsi="Times New Roman"/>
          <w:b/>
          <w:bCs/>
          <w:sz w:val="24"/>
          <w:szCs w:val="24"/>
          <w:lang w:val="uz-Cyrl-UZ" w:eastAsia="ru-RU"/>
        </w:rPr>
      </w:pPr>
      <w:r w:rsidRPr="00051142">
        <w:rPr>
          <w:rFonts w:ascii="Times New Roman" w:eastAsia="Times New Roman" w:hAnsi="Times New Roman"/>
          <w:b/>
          <w:bCs/>
          <w:sz w:val="24"/>
          <w:szCs w:val="24"/>
          <w:lang w:val="uz-Cyrl-UZ" w:eastAsia="ru-RU"/>
        </w:rPr>
        <w:t>Литература</w:t>
      </w:r>
    </w:p>
    <w:p w14:paraId="27467D9D" w14:textId="77777777" w:rsidR="00051142" w:rsidRPr="00051142" w:rsidRDefault="00051142" w:rsidP="00051142">
      <w:pPr>
        <w:pStyle w:val="a9"/>
        <w:numPr>
          <w:ilvl w:val="0"/>
          <w:numId w:val="15"/>
        </w:numPr>
        <w:tabs>
          <w:tab w:val="left" w:pos="2815"/>
        </w:tabs>
        <w:spacing w:after="120" w:line="276" w:lineRule="auto"/>
        <w:jc w:val="both"/>
        <w:rPr>
          <w:rFonts w:ascii="Times New Roman" w:hAnsi="Times New Roman"/>
          <w:sz w:val="24"/>
          <w:szCs w:val="24"/>
          <w:lang w:val="uz-Cyrl-UZ"/>
        </w:rPr>
      </w:pPr>
      <w:r w:rsidRPr="00051142">
        <w:rPr>
          <w:rFonts w:ascii="Times New Roman" w:hAnsi="Times New Roman"/>
          <w:sz w:val="24"/>
          <w:szCs w:val="24"/>
          <w:lang w:val="uz-Cyrl-UZ"/>
        </w:rPr>
        <w:t>Абдумаликов А. Формирование информационной культуры личности в гражданском обществе. Монография. -Ташкент: Наука, 2016. -стр. 60.</w:t>
      </w:r>
    </w:p>
    <w:p w14:paraId="564DB26C" w14:textId="77777777" w:rsidR="00051142" w:rsidRPr="00051142" w:rsidRDefault="00051142" w:rsidP="00051142">
      <w:pPr>
        <w:pStyle w:val="a9"/>
        <w:numPr>
          <w:ilvl w:val="0"/>
          <w:numId w:val="15"/>
        </w:numPr>
        <w:tabs>
          <w:tab w:val="left" w:pos="2815"/>
        </w:tabs>
        <w:spacing w:after="120" w:line="276" w:lineRule="auto"/>
        <w:jc w:val="both"/>
        <w:rPr>
          <w:rFonts w:ascii="Times New Roman" w:hAnsi="Times New Roman"/>
          <w:sz w:val="24"/>
          <w:szCs w:val="24"/>
        </w:rPr>
      </w:pPr>
      <w:r w:rsidRPr="00051142">
        <w:rPr>
          <w:rFonts w:ascii="Times New Roman" w:hAnsi="Times New Roman"/>
          <w:sz w:val="24"/>
          <w:szCs w:val="24"/>
        </w:rPr>
        <w:t>Беляев И. А. Целостность человека в аспекте взаимосвязи его способностей и потребностей. Монография. ― Оренбург: ОГИМ, 2011. - С.360.</w:t>
      </w:r>
    </w:p>
    <w:p w14:paraId="7DC2B086" w14:textId="77777777" w:rsidR="00051142" w:rsidRPr="00051142" w:rsidRDefault="00051142" w:rsidP="00051142">
      <w:pPr>
        <w:pStyle w:val="a9"/>
        <w:numPr>
          <w:ilvl w:val="0"/>
          <w:numId w:val="15"/>
        </w:numPr>
        <w:tabs>
          <w:tab w:val="left" w:pos="2815"/>
        </w:tabs>
        <w:spacing w:after="120" w:line="276" w:lineRule="auto"/>
        <w:jc w:val="both"/>
        <w:rPr>
          <w:rFonts w:ascii="Times New Roman" w:hAnsi="Times New Roman"/>
          <w:sz w:val="24"/>
          <w:szCs w:val="24"/>
        </w:rPr>
      </w:pPr>
      <w:proofErr w:type="spellStart"/>
      <w:r w:rsidRPr="00051142">
        <w:rPr>
          <w:rFonts w:ascii="Times New Roman" w:hAnsi="Times New Roman"/>
          <w:sz w:val="24"/>
          <w:szCs w:val="24"/>
        </w:rPr>
        <w:t>Гаффарова</w:t>
      </w:r>
      <w:proofErr w:type="spellEnd"/>
      <w:r w:rsidRPr="00051142">
        <w:rPr>
          <w:rFonts w:ascii="Times New Roman" w:hAnsi="Times New Roman"/>
          <w:sz w:val="24"/>
          <w:szCs w:val="24"/>
        </w:rPr>
        <w:t xml:space="preserve"> Г. Г'. Философско-методологические основы генерации информации в сложных системах: </w:t>
      </w:r>
      <w:proofErr w:type="spellStart"/>
      <w:r w:rsidRPr="00051142">
        <w:rPr>
          <w:rFonts w:ascii="Times New Roman" w:hAnsi="Times New Roman"/>
          <w:sz w:val="24"/>
          <w:szCs w:val="24"/>
        </w:rPr>
        <w:t>Автореф</w:t>
      </w:r>
      <w:proofErr w:type="spellEnd"/>
      <w:r w:rsidRPr="00051142">
        <w:rPr>
          <w:rFonts w:ascii="Times New Roman" w:hAnsi="Times New Roman"/>
          <w:sz w:val="24"/>
          <w:szCs w:val="24"/>
        </w:rPr>
        <w:t xml:space="preserve">. </w:t>
      </w:r>
      <w:proofErr w:type="spellStart"/>
      <w:r w:rsidRPr="00051142">
        <w:rPr>
          <w:rFonts w:ascii="Times New Roman" w:hAnsi="Times New Roman"/>
          <w:sz w:val="24"/>
          <w:szCs w:val="24"/>
        </w:rPr>
        <w:t>Дисс.я</w:t>
      </w:r>
      <w:proofErr w:type="spellEnd"/>
      <w:r w:rsidRPr="00051142">
        <w:rPr>
          <w:rFonts w:ascii="Times New Roman" w:hAnsi="Times New Roman"/>
          <w:sz w:val="24"/>
          <w:szCs w:val="24"/>
        </w:rPr>
        <w:t xml:space="preserve">. </w:t>
      </w:r>
      <w:proofErr w:type="spellStart"/>
      <w:r w:rsidRPr="00051142">
        <w:rPr>
          <w:rFonts w:ascii="Times New Roman" w:hAnsi="Times New Roman"/>
          <w:sz w:val="24"/>
          <w:szCs w:val="24"/>
        </w:rPr>
        <w:t>фейк.ф.д</w:t>
      </w:r>
      <w:proofErr w:type="spellEnd"/>
      <w:r w:rsidRPr="00051142">
        <w:rPr>
          <w:rFonts w:ascii="Times New Roman" w:hAnsi="Times New Roman"/>
          <w:sz w:val="24"/>
          <w:szCs w:val="24"/>
        </w:rPr>
        <w:t>. – Ташкент, 2019. – С.24.</w:t>
      </w:r>
    </w:p>
    <w:p w14:paraId="30FAF5F9" w14:textId="2AA99BA1" w:rsidR="00051142" w:rsidRDefault="00051142" w:rsidP="00051142">
      <w:pPr>
        <w:pStyle w:val="a9"/>
        <w:numPr>
          <w:ilvl w:val="0"/>
          <w:numId w:val="15"/>
        </w:numPr>
        <w:tabs>
          <w:tab w:val="left" w:pos="2815"/>
        </w:tabs>
        <w:spacing w:after="120" w:line="276" w:lineRule="auto"/>
        <w:jc w:val="both"/>
        <w:rPr>
          <w:rFonts w:ascii="Times New Roman" w:hAnsi="Times New Roman"/>
          <w:sz w:val="24"/>
          <w:szCs w:val="24"/>
          <w:lang w:val="uz-Cyrl-UZ"/>
        </w:rPr>
      </w:pPr>
      <w:r w:rsidRPr="00051142">
        <w:rPr>
          <w:rFonts w:ascii="Times New Roman" w:hAnsi="Times New Roman"/>
          <w:sz w:val="24"/>
          <w:szCs w:val="24"/>
          <w:lang w:val="uz-Cyrl-UZ"/>
        </w:rPr>
        <w:t>Ёзиева У. Педагогические условия защиты от информационной угрозы. Монография. -Ташкент: «Академнашр», 2016. - Б.25.</w:t>
      </w:r>
    </w:p>
    <w:p w14:paraId="47C438C5" w14:textId="5DDA4A90" w:rsidR="009162D1" w:rsidRPr="00051142" w:rsidRDefault="009162D1" w:rsidP="00051142">
      <w:pPr>
        <w:pStyle w:val="a9"/>
        <w:numPr>
          <w:ilvl w:val="0"/>
          <w:numId w:val="15"/>
        </w:numPr>
        <w:tabs>
          <w:tab w:val="left" w:pos="2815"/>
        </w:tabs>
        <w:spacing w:after="120" w:line="276" w:lineRule="auto"/>
        <w:jc w:val="both"/>
        <w:rPr>
          <w:rFonts w:ascii="Times New Roman" w:hAnsi="Times New Roman"/>
          <w:sz w:val="24"/>
          <w:szCs w:val="24"/>
          <w:lang w:val="uz-Cyrl-UZ"/>
        </w:rPr>
      </w:pPr>
      <w:r w:rsidRPr="009162D1">
        <w:rPr>
          <w:rFonts w:ascii="Times New Roman" w:hAnsi="Times New Roman"/>
          <w:sz w:val="24"/>
          <w:szCs w:val="24"/>
          <w:lang w:val="uz-Cyrl-UZ"/>
        </w:rPr>
        <w:t>Жапаралиев Ш. Хабермас и интернет: обратная трансформация публичной сферы в эпоху новых медиа?</w:t>
      </w:r>
      <w:r>
        <w:rPr>
          <w:rFonts w:ascii="Times New Roman" w:hAnsi="Times New Roman"/>
          <w:sz w:val="24"/>
          <w:szCs w:val="24"/>
          <w:lang w:val="uz-Cyrl-UZ"/>
        </w:rPr>
        <w:t xml:space="preserve"> </w:t>
      </w:r>
      <w:r w:rsidRPr="009162D1">
        <w:rPr>
          <w:rFonts w:ascii="Times New Roman" w:hAnsi="Times New Roman"/>
          <w:i/>
          <w:iCs/>
          <w:sz w:val="24"/>
          <w:szCs w:val="24"/>
          <w:lang w:val="uz-Cyrl-UZ"/>
        </w:rPr>
        <w:t>Мировая экономика и международные отношения</w:t>
      </w:r>
      <w:r w:rsidRPr="009162D1">
        <w:rPr>
          <w:rFonts w:ascii="Times New Roman" w:hAnsi="Times New Roman"/>
          <w:sz w:val="24"/>
          <w:szCs w:val="24"/>
          <w:lang w:val="uz-Cyrl-UZ"/>
        </w:rPr>
        <w:t xml:space="preserve">, 2023, т. 67, № 7, сс. 118-126. </w:t>
      </w:r>
      <w:hyperlink r:id="rId13" w:history="1">
        <w:r w:rsidRPr="00E03059">
          <w:rPr>
            <w:rStyle w:val="a3"/>
            <w:rFonts w:ascii="Times New Roman" w:hAnsi="Times New Roman"/>
            <w:sz w:val="24"/>
            <w:szCs w:val="24"/>
            <w:lang w:val="uz-Cyrl-UZ"/>
          </w:rPr>
          <w:t>https://doi.org/10.20542/0131-2227-2023-67-7-118-126</w:t>
        </w:r>
      </w:hyperlink>
      <w:r>
        <w:rPr>
          <w:rFonts w:ascii="Times New Roman" w:hAnsi="Times New Roman"/>
          <w:sz w:val="24"/>
          <w:szCs w:val="24"/>
          <w:lang w:val="uz-Cyrl-UZ"/>
        </w:rPr>
        <w:t xml:space="preserve">. </w:t>
      </w:r>
      <w:r w:rsidRPr="009162D1">
        <w:rPr>
          <w:rFonts w:ascii="Times New Roman" w:hAnsi="Times New Roman"/>
          <w:sz w:val="24"/>
          <w:szCs w:val="24"/>
          <w:lang w:val="uz-Cyrl-UZ"/>
        </w:rPr>
        <w:t>EDN: JXNOPG</w:t>
      </w:r>
      <w:r>
        <w:rPr>
          <w:rFonts w:ascii="Times New Roman" w:hAnsi="Times New Roman"/>
          <w:sz w:val="24"/>
          <w:szCs w:val="24"/>
          <w:lang w:val="uz-Cyrl-UZ"/>
        </w:rPr>
        <w:t>.</w:t>
      </w:r>
    </w:p>
    <w:p w14:paraId="26BB1D83" w14:textId="77777777" w:rsidR="00051142" w:rsidRPr="00051142" w:rsidRDefault="00051142" w:rsidP="00051142">
      <w:pPr>
        <w:pStyle w:val="a9"/>
        <w:numPr>
          <w:ilvl w:val="0"/>
          <w:numId w:val="15"/>
        </w:numPr>
        <w:tabs>
          <w:tab w:val="left" w:pos="2815"/>
        </w:tabs>
        <w:spacing w:after="120" w:line="276" w:lineRule="auto"/>
        <w:jc w:val="both"/>
        <w:rPr>
          <w:rFonts w:ascii="Times New Roman" w:hAnsi="Times New Roman"/>
          <w:sz w:val="24"/>
          <w:szCs w:val="24"/>
        </w:rPr>
      </w:pPr>
      <w:r w:rsidRPr="00051142">
        <w:rPr>
          <w:rFonts w:ascii="Times New Roman" w:hAnsi="Times New Roman"/>
          <w:sz w:val="24"/>
          <w:szCs w:val="24"/>
        </w:rPr>
        <w:t>Коноплёва Н. А. Человек и его потребности в рыночной модели культуры. Уч. пособие. –Москва: 2020. - С.18.</w:t>
      </w:r>
    </w:p>
    <w:p w14:paraId="7367EC13" w14:textId="77777777" w:rsidR="00051142" w:rsidRPr="00051142" w:rsidRDefault="00051142" w:rsidP="00051142">
      <w:pPr>
        <w:pStyle w:val="a9"/>
        <w:numPr>
          <w:ilvl w:val="0"/>
          <w:numId w:val="15"/>
        </w:numPr>
        <w:tabs>
          <w:tab w:val="left" w:pos="2815"/>
        </w:tabs>
        <w:spacing w:after="120" w:line="276" w:lineRule="auto"/>
        <w:jc w:val="both"/>
        <w:rPr>
          <w:rFonts w:ascii="Times New Roman" w:hAnsi="Times New Roman"/>
          <w:sz w:val="24"/>
          <w:szCs w:val="24"/>
        </w:rPr>
      </w:pPr>
      <w:proofErr w:type="spellStart"/>
      <w:r w:rsidRPr="00051142">
        <w:rPr>
          <w:rFonts w:ascii="Times New Roman" w:hAnsi="Times New Roman"/>
          <w:sz w:val="24"/>
          <w:szCs w:val="24"/>
        </w:rPr>
        <w:t>Мирзиёев</w:t>
      </w:r>
      <w:proofErr w:type="spellEnd"/>
      <w:r w:rsidRPr="00051142">
        <w:rPr>
          <w:rFonts w:ascii="Times New Roman" w:hAnsi="Times New Roman"/>
          <w:sz w:val="24"/>
          <w:szCs w:val="24"/>
        </w:rPr>
        <w:t xml:space="preserve"> Ш. М. Одобрение наших людей – это высшая оценка нашей деятельности. Том 2. -Ташкент: Узбекистан, 2018. -стр. 416</w:t>
      </w:r>
    </w:p>
    <w:p w14:paraId="74D88BA9" w14:textId="77777777" w:rsidR="00051142" w:rsidRPr="00051142" w:rsidRDefault="00051142" w:rsidP="00051142">
      <w:pPr>
        <w:pStyle w:val="a9"/>
        <w:numPr>
          <w:ilvl w:val="0"/>
          <w:numId w:val="15"/>
        </w:numPr>
        <w:tabs>
          <w:tab w:val="left" w:pos="2815"/>
        </w:tabs>
        <w:spacing w:after="120" w:line="276" w:lineRule="auto"/>
        <w:jc w:val="both"/>
        <w:rPr>
          <w:rFonts w:ascii="Times New Roman" w:hAnsi="Times New Roman"/>
          <w:sz w:val="24"/>
          <w:szCs w:val="24"/>
          <w:lang w:val="uz-Cyrl-UZ"/>
        </w:rPr>
      </w:pPr>
      <w:r w:rsidRPr="00051142">
        <w:rPr>
          <w:rFonts w:ascii="Times New Roman" w:hAnsi="Times New Roman"/>
          <w:sz w:val="24"/>
          <w:szCs w:val="24"/>
          <w:lang w:val="uz-Cyrl-UZ"/>
        </w:rPr>
        <w:t>Муҳаммад Амин Яхё. Защита от сетевых угроз. – Ташкент: «Моварауннахр», 2016. – стр. 206.</w:t>
      </w:r>
    </w:p>
    <w:p w14:paraId="3272CEDA" w14:textId="77777777" w:rsidR="00051142" w:rsidRPr="00051142" w:rsidRDefault="00051142" w:rsidP="00051142">
      <w:pPr>
        <w:pStyle w:val="a9"/>
        <w:numPr>
          <w:ilvl w:val="0"/>
          <w:numId w:val="15"/>
        </w:numPr>
        <w:tabs>
          <w:tab w:val="left" w:pos="2815"/>
        </w:tabs>
        <w:spacing w:after="120" w:line="276" w:lineRule="auto"/>
        <w:jc w:val="both"/>
        <w:rPr>
          <w:rFonts w:ascii="Times New Roman" w:hAnsi="Times New Roman"/>
          <w:sz w:val="24"/>
          <w:szCs w:val="24"/>
        </w:rPr>
      </w:pPr>
      <w:r w:rsidRPr="00051142">
        <w:rPr>
          <w:rFonts w:ascii="Times New Roman" w:hAnsi="Times New Roman"/>
          <w:sz w:val="24"/>
          <w:szCs w:val="24"/>
        </w:rPr>
        <w:t xml:space="preserve">О стратегии развития Нового Узбекистана на 2022 — 2026 годы. – </w:t>
      </w:r>
      <w:hyperlink r:id="rId14" w:history="1">
        <w:r w:rsidRPr="00051142">
          <w:rPr>
            <w:rStyle w:val="a3"/>
            <w:rFonts w:ascii="Times New Roman" w:hAnsi="Times New Roman"/>
            <w:sz w:val="24"/>
            <w:szCs w:val="24"/>
          </w:rPr>
          <w:t>https://lex.uz/docs/5841077</w:t>
        </w:r>
      </w:hyperlink>
    </w:p>
    <w:p w14:paraId="79764FCB" w14:textId="77777777" w:rsidR="00051142" w:rsidRPr="00051142" w:rsidRDefault="00051142" w:rsidP="00051142">
      <w:pPr>
        <w:pStyle w:val="a9"/>
        <w:numPr>
          <w:ilvl w:val="0"/>
          <w:numId w:val="15"/>
        </w:numPr>
        <w:tabs>
          <w:tab w:val="left" w:pos="2815"/>
        </w:tabs>
        <w:spacing w:after="120" w:line="276" w:lineRule="auto"/>
        <w:jc w:val="both"/>
        <w:rPr>
          <w:rFonts w:ascii="Times New Roman" w:hAnsi="Times New Roman"/>
          <w:sz w:val="24"/>
          <w:szCs w:val="24"/>
        </w:rPr>
      </w:pPr>
      <w:r w:rsidRPr="00051142">
        <w:rPr>
          <w:rFonts w:ascii="Times New Roman" w:hAnsi="Times New Roman"/>
          <w:sz w:val="24"/>
          <w:szCs w:val="24"/>
        </w:rPr>
        <w:t>Платон «Законы». -Ташкент: «Поколение нового века», 2010. - стр. 201.</w:t>
      </w:r>
    </w:p>
    <w:p w14:paraId="4AE00D57" w14:textId="77777777" w:rsidR="00051142" w:rsidRPr="00051142" w:rsidRDefault="00051142" w:rsidP="00051142">
      <w:pPr>
        <w:pStyle w:val="a9"/>
        <w:numPr>
          <w:ilvl w:val="0"/>
          <w:numId w:val="15"/>
        </w:numPr>
        <w:tabs>
          <w:tab w:val="left" w:pos="2815"/>
        </w:tabs>
        <w:spacing w:after="120" w:line="276" w:lineRule="auto"/>
        <w:jc w:val="both"/>
        <w:rPr>
          <w:rFonts w:ascii="Times New Roman" w:hAnsi="Times New Roman"/>
          <w:sz w:val="24"/>
          <w:szCs w:val="24"/>
          <w:lang w:val="uz-Cyrl-UZ"/>
        </w:rPr>
      </w:pPr>
      <w:r w:rsidRPr="00051142">
        <w:rPr>
          <w:rFonts w:ascii="Times New Roman" w:hAnsi="Times New Roman"/>
          <w:sz w:val="24"/>
          <w:szCs w:val="24"/>
          <w:lang w:val="uz-Cyrl-UZ"/>
        </w:rPr>
        <w:t>Садиков Н. Информатизация и формирование духовно-психологического облика молодежи. – Т.: Фалсафа ва ҳуқуқ, №4, 2007. –С.5.</w:t>
      </w:r>
    </w:p>
    <w:p w14:paraId="106CA058" w14:textId="77777777" w:rsidR="00051142" w:rsidRPr="00051142" w:rsidRDefault="00051142" w:rsidP="00051142">
      <w:pPr>
        <w:pStyle w:val="a9"/>
        <w:numPr>
          <w:ilvl w:val="0"/>
          <w:numId w:val="15"/>
        </w:numPr>
        <w:tabs>
          <w:tab w:val="left" w:pos="2815"/>
        </w:tabs>
        <w:spacing w:after="120" w:line="276" w:lineRule="auto"/>
        <w:jc w:val="both"/>
        <w:rPr>
          <w:rFonts w:ascii="Times New Roman" w:hAnsi="Times New Roman"/>
          <w:sz w:val="24"/>
          <w:szCs w:val="24"/>
        </w:rPr>
      </w:pPr>
      <w:r w:rsidRPr="00051142">
        <w:rPr>
          <w:rFonts w:ascii="Times New Roman" w:hAnsi="Times New Roman"/>
          <w:sz w:val="24"/>
          <w:szCs w:val="24"/>
        </w:rPr>
        <w:t xml:space="preserve">Сильвестрова Т.Я. Генезис и сущность общественных потребностей: Авт. </w:t>
      </w:r>
      <w:proofErr w:type="spellStart"/>
      <w:r w:rsidRPr="00051142">
        <w:rPr>
          <w:rFonts w:ascii="Times New Roman" w:hAnsi="Times New Roman"/>
          <w:sz w:val="24"/>
          <w:szCs w:val="24"/>
        </w:rPr>
        <w:t>дисс</w:t>
      </w:r>
      <w:proofErr w:type="spellEnd"/>
      <w:r w:rsidRPr="00051142">
        <w:rPr>
          <w:rFonts w:ascii="Times New Roman" w:hAnsi="Times New Roman"/>
          <w:sz w:val="24"/>
          <w:szCs w:val="24"/>
        </w:rPr>
        <w:t xml:space="preserve">. </w:t>
      </w:r>
      <w:proofErr w:type="spellStart"/>
      <w:r w:rsidRPr="00051142">
        <w:rPr>
          <w:rFonts w:ascii="Times New Roman" w:hAnsi="Times New Roman"/>
          <w:sz w:val="24"/>
          <w:szCs w:val="24"/>
        </w:rPr>
        <w:t>докт</w:t>
      </w:r>
      <w:proofErr w:type="spellEnd"/>
      <w:r w:rsidRPr="00051142">
        <w:rPr>
          <w:rFonts w:ascii="Times New Roman" w:hAnsi="Times New Roman"/>
          <w:sz w:val="24"/>
          <w:szCs w:val="24"/>
        </w:rPr>
        <w:t>. фил. наук. –Россия: Чебоксары, 2006. –С.13.</w:t>
      </w:r>
    </w:p>
    <w:p w14:paraId="32500C5D" w14:textId="294D0431" w:rsidR="00051142" w:rsidRPr="00051142" w:rsidRDefault="00051142" w:rsidP="00051142">
      <w:pPr>
        <w:pStyle w:val="a9"/>
        <w:numPr>
          <w:ilvl w:val="0"/>
          <w:numId w:val="15"/>
        </w:numPr>
        <w:tabs>
          <w:tab w:val="left" w:pos="2815"/>
        </w:tabs>
        <w:spacing w:after="120" w:line="276" w:lineRule="auto"/>
        <w:jc w:val="both"/>
        <w:rPr>
          <w:rFonts w:ascii="Times New Roman" w:hAnsi="Times New Roman"/>
          <w:sz w:val="24"/>
          <w:szCs w:val="24"/>
        </w:rPr>
      </w:pPr>
      <w:proofErr w:type="spellStart"/>
      <w:r w:rsidRPr="00051142">
        <w:rPr>
          <w:rFonts w:ascii="Times New Roman" w:hAnsi="Times New Roman"/>
          <w:sz w:val="24"/>
          <w:szCs w:val="24"/>
        </w:rPr>
        <w:t>Якшликов</w:t>
      </w:r>
      <w:proofErr w:type="spellEnd"/>
      <w:r w:rsidRPr="00051142">
        <w:rPr>
          <w:rFonts w:ascii="Times New Roman" w:hAnsi="Times New Roman"/>
          <w:sz w:val="24"/>
          <w:szCs w:val="24"/>
        </w:rPr>
        <w:t xml:space="preserve"> Ж.Я., </w:t>
      </w:r>
      <w:proofErr w:type="spellStart"/>
      <w:r w:rsidRPr="00051142">
        <w:rPr>
          <w:rFonts w:ascii="Times New Roman" w:hAnsi="Times New Roman"/>
          <w:sz w:val="24"/>
          <w:szCs w:val="24"/>
        </w:rPr>
        <w:t>Мухаммадиев</w:t>
      </w:r>
      <w:proofErr w:type="spellEnd"/>
      <w:r w:rsidRPr="00051142">
        <w:rPr>
          <w:rFonts w:ascii="Times New Roman" w:hAnsi="Times New Roman"/>
          <w:sz w:val="24"/>
          <w:szCs w:val="24"/>
        </w:rPr>
        <w:t xml:space="preserve"> Н. Э. Национальная идея – стратегия развития. Монография. -Ташкент: «Фан», 2017. - стр. 65</w:t>
      </w:r>
    </w:p>
    <w:p w14:paraId="5129302E" w14:textId="538CE6DA" w:rsidR="00E76C97" w:rsidRPr="00E76C97" w:rsidRDefault="00E76C97" w:rsidP="00051142">
      <w:pPr>
        <w:spacing w:after="120" w:line="276" w:lineRule="auto"/>
        <w:ind w:firstLine="567"/>
        <w:jc w:val="both"/>
        <w:rPr>
          <w:rFonts w:ascii="Times New Roman" w:hAnsi="Times New Roman"/>
          <w:sz w:val="24"/>
          <w:szCs w:val="24"/>
          <w:lang w:val="ky-KG"/>
        </w:rPr>
      </w:pPr>
    </w:p>
    <w:sectPr w:rsidR="00E76C97" w:rsidRPr="00E76C97" w:rsidSect="0005114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6E476" w14:textId="77777777" w:rsidR="004E6A3A" w:rsidRDefault="004E6A3A" w:rsidP="00E370EF">
      <w:pPr>
        <w:spacing w:after="0" w:line="240" w:lineRule="auto"/>
      </w:pPr>
      <w:r>
        <w:separator/>
      </w:r>
    </w:p>
  </w:endnote>
  <w:endnote w:type="continuationSeparator" w:id="0">
    <w:p w14:paraId="33BFCA3B" w14:textId="77777777" w:rsidR="004E6A3A" w:rsidRDefault="004E6A3A" w:rsidP="00E3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tter">
    <w:panose1 w:val="00000000000000000000"/>
    <w:charset w:val="CC"/>
    <w:family w:val="auto"/>
    <w:pitch w:val="variable"/>
    <w:sig w:usb0="A00002FF" w:usb1="400020FB" w:usb2="00000000" w:usb3="00000000" w:csb0="00000197"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01951235"/>
      <w:docPartObj>
        <w:docPartGallery w:val="Page Numbers (Bottom of Page)"/>
        <w:docPartUnique/>
      </w:docPartObj>
    </w:sdtPr>
    <w:sdtEndPr/>
    <w:sdtContent>
      <w:p w14:paraId="6EC3F094" w14:textId="5D1C8288" w:rsidR="00BD0BDD" w:rsidRPr="00FB4534" w:rsidRDefault="00BD0BDD">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4B66A5">
          <w:rPr>
            <w:rFonts w:ascii="Times New Roman" w:hAnsi="Times New Roman" w:cs="Times New Roman"/>
            <w:b/>
            <w:bCs/>
            <w:noProof/>
            <w:color w:val="A6A6A6" w:themeColor="background1" w:themeShade="A6"/>
            <w:sz w:val="24"/>
            <w:szCs w:val="24"/>
          </w:rPr>
          <w:t>18</w:t>
        </w:r>
        <w:r w:rsidRPr="00FB4534">
          <w:rPr>
            <w:rFonts w:ascii="Times New Roman" w:hAnsi="Times New Roman" w:cs="Times New Roman"/>
            <w:b/>
            <w:bCs/>
            <w:color w:val="A6A6A6" w:themeColor="background1" w:themeShade="A6"/>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22145690"/>
      <w:docPartObj>
        <w:docPartGallery w:val="Page Numbers (Bottom of Page)"/>
        <w:docPartUnique/>
      </w:docPartObj>
    </w:sdtPr>
    <w:sdtEndPr/>
    <w:sdtContent>
      <w:p w14:paraId="0DAE9C05" w14:textId="78E416D4" w:rsidR="00942A39" w:rsidRPr="00FB4534" w:rsidRDefault="00942A39">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4B66A5">
          <w:rPr>
            <w:rFonts w:ascii="Times New Roman" w:hAnsi="Times New Roman" w:cs="Times New Roman"/>
            <w:b/>
            <w:bCs/>
            <w:noProof/>
            <w:color w:val="A6A6A6" w:themeColor="background1" w:themeShade="A6"/>
            <w:sz w:val="24"/>
            <w:szCs w:val="24"/>
          </w:rPr>
          <w:t>17</w:t>
        </w:r>
        <w:r w:rsidRPr="00FB4534">
          <w:rPr>
            <w:rFonts w:ascii="Times New Roman" w:hAnsi="Times New Roman" w:cs="Times New Roman"/>
            <w:b/>
            <w:bCs/>
            <w:color w:val="A6A6A6" w:themeColor="background1" w:themeShade="A6"/>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5EBF5" w14:textId="77777777" w:rsidR="004E6A3A" w:rsidRDefault="004E6A3A" w:rsidP="00E370EF">
      <w:pPr>
        <w:spacing w:after="0" w:line="240" w:lineRule="auto"/>
      </w:pPr>
      <w:r>
        <w:separator/>
      </w:r>
    </w:p>
  </w:footnote>
  <w:footnote w:type="continuationSeparator" w:id="0">
    <w:p w14:paraId="503C9FC3" w14:textId="77777777" w:rsidR="004E6A3A" w:rsidRDefault="004E6A3A" w:rsidP="00E370EF">
      <w:pPr>
        <w:spacing w:after="0" w:line="240" w:lineRule="auto"/>
      </w:pPr>
      <w:r>
        <w:continuationSeparator/>
      </w:r>
    </w:p>
  </w:footnote>
  <w:footnote w:id="1">
    <w:p w14:paraId="43F70EB2" w14:textId="77777777" w:rsidR="00051142" w:rsidRPr="00051142" w:rsidRDefault="00051142" w:rsidP="00051142">
      <w:pPr>
        <w:pStyle w:val="ab"/>
        <w:spacing w:after="0" w:line="240" w:lineRule="auto"/>
        <w:jc w:val="both"/>
        <w:rPr>
          <w:rFonts w:ascii="Times New Roman" w:hAnsi="Times New Roman"/>
          <w:lang w:val="ru-RU"/>
        </w:rPr>
      </w:pPr>
      <w:r w:rsidRPr="00051142">
        <w:rPr>
          <w:rStyle w:val="ad"/>
          <w:rFonts w:ascii="Times New Roman" w:hAnsi="Times New Roman"/>
        </w:rPr>
        <w:footnoteRef/>
      </w:r>
      <w:r w:rsidRPr="00051142">
        <w:rPr>
          <w:rFonts w:ascii="Times New Roman" w:hAnsi="Times New Roman"/>
          <w:lang w:val="uz-Cyrl-UZ"/>
        </w:rPr>
        <w:t xml:space="preserve"> О Стратегии развития Нового Узбекистана на 2022 — 2026 годы. – https://lex.uz/docs/5841077</w:t>
      </w:r>
    </w:p>
  </w:footnote>
  <w:footnote w:id="2">
    <w:p w14:paraId="77FBA45E" w14:textId="77777777" w:rsidR="00051142" w:rsidRPr="00051142" w:rsidRDefault="00051142" w:rsidP="00051142">
      <w:pPr>
        <w:pStyle w:val="ab"/>
        <w:tabs>
          <w:tab w:val="left" w:pos="6765"/>
        </w:tabs>
        <w:spacing w:after="0" w:line="240" w:lineRule="auto"/>
        <w:contextualSpacing/>
        <w:jc w:val="both"/>
        <w:rPr>
          <w:rFonts w:ascii="Times New Roman" w:hAnsi="Times New Roman"/>
          <w:lang w:val="uz-Cyrl-UZ"/>
        </w:rPr>
      </w:pPr>
      <w:r w:rsidRPr="00051142">
        <w:rPr>
          <w:rStyle w:val="ad"/>
          <w:rFonts w:ascii="Times New Roman" w:hAnsi="Times New Roman"/>
        </w:rPr>
        <w:footnoteRef/>
      </w:r>
      <w:r w:rsidRPr="00051142">
        <w:rPr>
          <w:rFonts w:ascii="Times New Roman" w:hAnsi="Times New Roman"/>
          <w:lang w:val="ru-RU"/>
        </w:rPr>
        <w:t xml:space="preserve"> Платон «Законы». -Ташкент: «Поколение нового века», 2010. - стр. 201</w:t>
      </w:r>
      <w:r w:rsidRPr="00051142">
        <w:rPr>
          <w:rFonts w:ascii="Times New Roman" w:hAnsi="Times New Roman"/>
          <w:lang w:val="uz-Cyrl-UZ"/>
        </w:rPr>
        <w:t>.</w:t>
      </w:r>
    </w:p>
  </w:footnote>
  <w:footnote w:id="3">
    <w:p w14:paraId="0BDDA4F6" w14:textId="77777777" w:rsidR="00051142" w:rsidRPr="00051142" w:rsidRDefault="00051142" w:rsidP="00051142">
      <w:pPr>
        <w:spacing w:after="0" w:line="240" w:lineRule="auto"/>
        <w:contextualSpacing/>
        <w:jc w:val="both"/>
        <w:rPr>
          <w:rFonts w:ascii="Times New Roman" w:hAnsi="Times New Roman" w:cs="Times New Roman"/>
          <w:sz w:val="20"/>
          <w:szCs w:val="20"/>
        </w:rPr>
      </w:pPr>
      <w:r w:rsidRPr="00051142">
        <w:rPr>
          <w:rStyle w:val="ad"/>
          <w:rFonts w:ascii="Times New Roman" w:hAnsi="Times New Roman" w:cs="Times New Roman"/>
          <w:sz w:val="20"/>
          <w:szCs w:val="20"/>
        </w:rPr>
        <w:footnoteRef/>
      </w:r>
      <w:r w:rsidRPr="00051142">
        <w:rPr>
          <w:rFonts w:ascii="Times New Roman" w:hAnsi="Times New Roman" w:cs="Times New Roman"/>
          <w:sz w:val="20"/>
          <w:szCs w:val="20"/>
        </w:rPr>
        <w:t xml:space="preserve"> Сильвестрова Т.Я. Генезис и сущность общественных потребностей: </w:t>
      </w:r>
      <w:r w:rsidRPr="00051142">
        <w:rPr>
          <w:rFonts w:ascii="Times New Roman" w:hAnsi="Times New Roman" w:cs="Times New Roman"/>
          <w:color w:val="000000"/>
          <w:sz w:val="20"/>
          <w:szCs w:val="20"/>
        </w:rPr>
        <w:t xml:space="preserve">Авт. </w:t>
      </w:r>
      <w:proofErr w:type="spellStart"/>
      <w:r w:rsidRPr="00051142">
        <w:rPr>
          <w:rFonts w:ascii="Times New Roman" w:hAnsi="Times New Roman" w:cs="Times New Roman"/>
          <w:color w:val="000000"/>
          <w:sz w:val="20"/>
          <w:szCs w:val="20"/>
        </w:rPr>
        <w:t>дисс</w:t>
      </w:r>
      <w:proofErr w:type="spellEnd"/>
      <w:r w:rsidRPr="00051142">
        <w:rPr>
          <w:rFonts w:ascii="Times New Roman" w:hAnsi="Times New Roman" w:cs="Times New Roman"/>
          <w:color w:val="000000"/>
          <w:sz w:val="20"/>
          <w:szCs w:val="20"/>
        </w:rPr>
        <w:t xml:space="preserve">. </w:t>
      </w:r>
      <w:proofErr w:type="spellStart"/>
      <w:r w:rsidRPr="00051142">
        <w:rPr>
          <w:rFonts w:ascii="Times New Roman" w:hAnsi="Times New Roman" w:cs="Times New Roman"/>
          <w:color w:val="000000"/>
          <w:sz w:val="20"/>
          <w:szCs w:val="20"/>
        </w:rPr>
        <w:t>докт</w:t>
      </w:r>
      <w:proofErr w:type="spellEnd"/>
      <w:r w:rsidRPr="00051142">
        <w:rPr>
          <w:rFonts w:ascii="Times New Roman" w:hAnsi="Times New Roman" w:cs="Times New Roman"/>
          <w:color w:val="000000"/>
          <w:sz w:val="20"/>
          <w:szCs w:val="20"/>
        </w:rPr>
        <w:t>. фил. наук.</w:t>
      </w:r>
      <w:r w:rsidRPr="00051142">
        <w:rPr>
          <w:rFonts w:ascii="Times New Roman" w:hAnsi="Times New Roman" w:cs="Times New Roman"/>
          <w:sz w:val="20"/>
          <w:szCs w:val="20"/>
        </w:rPr>
        <w:t xml:space="preserve"> –Россия: Чебоксары, 2006. –С.13.</w:t>
      </w:r>
    </w:p>
  </w:footnote>
  <w:footnote w:id="4">
    <w:p w14:paraId="510E19C1" w14:textId="77777777" w:rsidR="00051142" w:rsidRPr="00051142" w:rsidRDefault="00051142" w:rsidP="00051142">
      <w:pPr>
        <w:pStyle w:val="ab"/>
        <w:spacing w:after="0" w:line="240" w:lineRule="auto"/>
        <w:jc w:val="both"/>
        <w:rPr>
          <w:rFonts w:ascii="Times New Roman" w:hAnsi="Times New Roman"/>
          <w:lang w:val="uz-Cyrl-UZ"/>
        </w:rPr>
      </w:pPr>
      <w:r w:rsidRPr="00051142">
        <w:rPr>
          <w:rStyle w:val="ad"/>
          <w:rFonts w:ascii="Times New Roman" w:hAnsi="Times New Roman"/>
        </w:rPr>
        <w:footnoteRef/>
      </w:r>
      <w:r w:rsidRPr="00051142">
        <w:rPr>
          <w:rFonts w:ascii="Times New Roman" w:hAnsi="Times New Roman"/>
        </w:rPr>
        <w:t xml:space="preserve"> </w:t>
      </w:r>
      <w:r w:rsidRPr="00051142">
        <w:rPr>
          <w:rFonts w:ascii="Times New Roman" w:hAnsi="Times New Roman"/>
          <w:lang w:val="uz-Cyrl-UZ"/>
        </w:rPr>
        <w:t>Коноплёва Н.</w:t>
      </w:r>
      <w:r w:rsidRPr="00051142">
        <w:rPr>
          <w:rFonts w:ascii="Times New Roman" w:hAnsi="Times New Roman"/>
          <w:lang w:val="ru-RU"/>
        </w:rPr>
        <w:t xml:space="preserve"> </w:t>
      </w:r>
      <w:r w:rsidRPr="00051142">
        <w:rPr>
          <w:rFonts w:ascii="Times New Roman" w:hAnsi="Times New Roman"/>
          <w:lang w:val="uz-Cyrl-UZ"/>
        </w:rPr>
        <w:t xml:space="preserve">А. Человек и его потребности в </w:t>
      </w:r>
      <w:r w:rsidRPr="00051142">
        <w:rPr>
          <w:rFonts w:ascii="Times New Roman" w:hAnsi="Times New Roman"/>
          <w:lang w:val="ru-RU"/>
        </w:rPr>
        <w:t xml:space="preserve">рыночной модели культуры. Уч. пособие. –Москва: 2020. - </w:t>
      </w:r>
      <w:r w:rsidRPr="00051142">
        <w:rPr>
          <w:rFonts w:ascii="Times New Roman" w:hAnsi="Times New Roman"/>
          <w:lang w:val="uz-Cyrl-UZ"/>
        </w:rPr>
        <w:t>С.18.</w:t>
      </w:r>
    </w:p>
  </w:footnote>
  <w:footnote w:id="5">
    <w:p w14:paraId="24FED748" w14:textId="77777777" w:rsidR="00051142" w:rsidRPr="00051142" w:rsidRDefault="00051142" w:rsidP="00051142">
      <w:pPr>
        <w:pStyle w:val="ab"/>
        <w:spacing w:after="0" w:line="240" w:lineRule="auto"/>
        <w:jc w:val="both"/>
        <w:rPr>
          <w:rFonts w:ascii="Times New Roman" w:hAnsi="Times New Roman"/>
        </w:rPr>
      </w:pPr>
      <w:r w:rsidRPr="00051142">
        <w:rPr>
          <w:rStyle w:val="ad"/>
          <w:rFonts w:ascii="Times New Roman" w:hAnsi="Times New Roman"/>
        </w:rPr>
        <w:footnoteRef/>
      </w:r>
      <w:r w:rsidRPr="00051142">
        <w:rPr>
          <w:rFonts w:ascii="Times New Roman" w:eastAsia="Times New Roman" w:hAnsi="Times New Roman"/>
          <w:iCs/>
          <w:lang w:val="ru-RU" w:eastAsia="ru-RU"/>
        </w:rPr>
        <w:t xml:space="preserve"> </w:t>
      </w:r>
      <w:r w:rsidRPr="00051142">
        <w:rPr>
          <w:rFonts w:ascii="Times New Roman" w:eastAsia="Times New Roman" w:hAnsi="Times New Roman"/>
          <w:iCs/>
          <w:lang w:eastAsia="ru-RU"/>
        </w:rPr>
        <w:t>Беляев И. А</w:t>
      </w:r>
      <w:r w:rsidRPr="00051142">
        <w:rPr>
          <w:rFonts w:ascii="Times New Roman" w:eastAsia="Times New Roman" w:hAnsi="Times New Roman"/>
          <w:i/>
          <w:iCs/>
          <w:lang w:eastAsia="ru-RU"/>
        </w:rPr>
        <w:t>.</w:t>
      </w:r>
      <w:r w:rsidRPr="00051142">
        <w:rPr>
          <w:rFonts w:ascii="Times New Roman" w:eastAsia="Times New Roman" w:hAnsi="Times New Roman"/>
          <w:lang w:eastAsia="ru-RU"/>
        </w:rPr>
        <w:t xml:space="preserve"> Целостность человека в аспекте взаимосвязи его способностей и потребностей</w:t>
      </w:r>
      <w:r w:rsidRPr="00051142">
        <w:rPr>
          <w:rFonts w:ascii="Times New Roman" w:eastAsia="Times New Roman" w:hAnsi="Times New Roman"/>
          <w:lang w:val="ru-RU" w:eastAsia="ru-RU"/>
        </w:rPr>
        <w:t>. М</w:t>
      </w:r>
      <w:proofErr w:type="spellStart"/>
      <w:r w:rsidRPr="00051142">
        <w:rPr>
          <w:rFonts w:ascii="Times New Roman" w:eastAsia="Times New Roman" w:hAnsi="Times New Roman"/>
          <w:lang w:eastAsia="ru-RU"/>
        </w:rPr>
        <w:t>онография</w:t>
      </w:r>
      <w:proofErr w:type="spellEnd"/>
      <w:r w:rsidRPr="00051142">
        <w:rPr>
          <w:rFonts w:ascii="Times New Roman" w:eastAsia="Times New Roman" w:hAnsi="Times New Roman"/>
          <w:lang w:val="ru-RU" w:eastAsia="ru-RU"/>
        </w:rPr>
        <w:t>.</w:t>
      </w:r>
      <w:r w:rsidRPr="00051142">
        <w:rPr>
          <w:rFonts w:ascii="Times New Roman" w:eastAsia="Times New Roman" w:hAnsi="Times New Roman"/>
          <w:lang w:eastAsia="ru-RU"/>
        </w:rPr>
        <w:t xml:space="preserve"> ― Оренбург: ОГИМ, 2011. </w:t>
      </w:r>
      <w:r w:rsidRPr="00051142">
        <w:rPr>
          <w:rFonts w:ascii="Times New Roman" w:eastAsia="Times New Roman" w:hAnsi="Times New Roman"/>
          <w:lang w:val="ru-RU" w:eastAsia="ru-RU"/>
        </w:rPr>
        <w:t>-</w:t>
      </w:r>
      <w:r w:rsidRPr="00051142">
        <w:rPr>
          <w:rFonts w:ascii="Times New Roman" w:eastAsia="Times New Roman" w:hAnsi="Times New Roman"/>
          <w:lang w:eastAsia="ru-RU"/>
        </w:rPr>
        <w:t xml:space="preserve"> </w:t>
      </w:r>
      <w:r w:rsidRPr="00051142">
        <w:rPr>
          <w:rFonts w:ascii="Times New Roman" w:eastAsia="Times New Roman" w:hAnsi="Times New Roman"/>
          <w:lang w:val="ru-RU" w:eastAsia="ru-RU"/>
        </w:rPr>
        <w:t>С.</w:t>
      </w:r>
      <w:r w:rsidRPr="00051142">
        <w:rPr>
          <w:rFonts w:ascii="Times New Roman" w:eastAsia="Times New Roman" w:hAnsi="Times New Roman"/>
          <w:lang w:eastAsia="ru-RU"/>
        </w:rPr>
        <w:t>360.</w:t>
      </w:r>
    </w:p>
  </w:footnote>
  <w:footnote w:id="6">
    <w:p w14:paraId="5F95BAA6" w14:textId="77777777" w:rsidR="00051142" w:rsidRPr="00051142" w:rsidRDefault="00051142" w:rsidP="00051142">
      <w:pPr>
        <w:pStyle w:val="ab"/>
        <w:spacing w:after="0" w:line="240" w:lineRule="auto"/>
        <w:jc w:val="both"/>
        <w:rPr>
          <w:rFonts w:ascii="Times New Roman" w:hAnsi="Times New Roman"/>
          <w:lang w:val="ru-RU"/>
        </w:rPr>
      </w:pPr>
      <w:r w:rsidRPr="00051142">
        <w:rPr>
          <w:rStyle w:val="ad"/>
          <w:rFonts w:ascii="Times New Roman" w:hAnsi="Times New Roman"/>
        </w:rPr>
        <w:footnoteRef/>
      </w:r>
      <w:r w:rsidRPr="00051142">
        <w:rPr>
          <w:rFonts w:ascii="Times New Roman" w:hAnsi="Times New Roman"/>
          <w:lang w:val="uz-Cyrl-UZ"/>
        </w:rPr>
        <w:t xml:space="preserve"> </w:t>
      </w:r>
      <w:r w:rsidRPr="00051142">
        <w:rPr>
          <w:rFonts w:ascii="Times New Roman" w:hAnsi="Times New Roman"/>
          <w:lang w:val="ru-RU"/>
        </w:rPr>
        <w:t xml:space="preserve"> </w:t>
      </w:r>
      <w:proofErr w:type="spellStart"/>
      <w:r w:rsidRPr="00051142">
        <w:rPr>
          <w:rFonts w:ascii="Times New Roman" w:hAnsi="Times New Roman"/>
          <w:lang w:val="ru-RU"/>
        </w:rPr>
        <w:t>Мирзиёев</w:t>
      </w:r>
      <w:proofErr w:type="spellEnd"/>
      <w:r w:rsidRPr="00051142">
        <w:rPr>
          <w:rFonts w:ascii="Times New Roman" w:hAnsi="Times New Roman"/>
          <w:lang w:val="ru-RU"/>
        </w:rPr>
        <w:t xml:space="preserve"> Ш. М. Одобрение наших людей – это высшая оценка нашей деятельности. Том 2. -Ташкент: Узбекистан, 2018. -стр. 416</w:t>
      </w:r>
    </w:p>
  </w:footnote>
  <w:footnote w:id="7">
    <w:p w14:paraId="0E2655D0" w14:textId="77777777" w:rsidR="00051142" w:rsidRPr="00051142" w:rsidRDefault="00051142" w:rsidP="00051142">
      <w:pPr>
        <w:pStyle w:val="ab"/>
        <w:spacing w:after="0" w:line="240" w:lineRule="auto"/>
        <w:jc w:val="both"/>
        <w:rPr>
          <w:rFonts w:ascii="Times New Roman" w:hAnsi="Times New Roman"/>
          <w:lang w:val="ru-RU"/>
        </w:rPr>
      </w:pPr>
      <w:r w:rsidRPr="00051142">
        <w:rPr>
          <w:rStyle w:val="ad"/>
          <w:rFonts w:ascii="Times New Roman" w:hAnsi="Times New Roman"/>
        </w:rPr>
        <w:footnoteRef/>
      </w:r>
      <w:r w:rsidRPr="00051142">
        <w:rPr>
          <w:rFonts w:ascii="Times New Roman" w:hAnsi="Times New Roman"/>
        </w:rPr>
        <w:t xml:space="preserve"> </w:t>
      </w:r>
      <w:r w:rsidRPr="00051142">
        <w:rPr>
          <w:rFonts w:ascii="Times New Roman" w:hAnsi="Times New Roman"/>
          <w:lang w:val="ru-RU"/>
        </w:rPr>
        <w:t xml:space="preserve"> </w:t>
      </w:r>
      <w:proofErr w:type="spellStart"/>
      <w:r w:rsidRPr="00051142">
        <w:rPr>
          <w:rFonts w:ascii="Times New Roman" w:hAnsi="Times New Roman"/>
          <w:lang w:val="ru-RU"/>
        </w:rPr>
        <w:t>Якшликов</w:t>
      </w:r>
      <w:proofErr w:type="spellEnd"/>
      <w:r w:rsidRPr="00051142">
        <w:rPr>
          <w:rFonts w:ascii="Times New Roman" w:hAnsi="Times New Roman"/>
          <w:lang w:val="ru-RU"/>
        </w:rPr>
        <w:t xml:space="preserve"> Ж. Я., </w:t>
      </w:r>
      <w:proofErr w:type="spellStart"/>
      <w:r w:rsidRPr="00051142">
        <w:rPr>
          <w:rFonts w:ascii="Times New Roman" w:hAnsi="Times New Roman"/>
          <w:lang w:val="ru-RU"/>
        </w:rPr>
        <w:t>Мухаммадиев</w:t>
      </w:r>
      <w:proofErr w:type="spellEnd"/>
      <w:r w:rsidRPr="00051142">
        <w:rPr>
          <w:rFonts w:ascii="Times New Roman" w:hAnsi="Times New Roman"/>
          <w:lang w:val="ru-RU"/>
        </w:rPr>
        <w:t xml:space="preserve"> Н. Э. Национальная идея – стратегия развития. Монография. -Ташкент: «Фан», 2017. - стр. 65</w:t>
      </w:r>
    </w:p>
  </w:footnote>
  <w:footnote w:id="8">
    <w:p w14:paraId="6FB6C86D" w14:textId="77777777" w:rsidR="00051142" w:rsidRPr="00051142" w:rsidRDefault="00051142" w:rsidP="00051142">
      <w:pPr>
        <w:pStyle w:val="ab"/>
        <w:spacing w:after="0" w:line="240" w:lineRule="auto"/>
        <w:jc w:val="both"/>
        <w:rPr>
          <w:rFonts w:ascii="Times New Roman" w:hAnsi="Times New Roman"/>
          <w:lang w:val="ru-RU"/>
        </w:rPr>
      </w:pPr>
      <w:r w:rsidRPr="00051142">
        <w:rPr>
          <w:rStyle w:val="ad"/>
          <w:rFonts w:ascii="Times New Roman" w:hAnsi="Times New Roman"/>
        </w:rPr>
        <w:footnoteRef/>
      </w:r>
      <w:r w:rsidRPr="00051142">
        <w:rPr>
          <w:rFonts w:ascii="Times New Roman" w:hAnsi="Times New Roman"/>
          <w:lang w:val="uz-Cyrl-UZ"/>
        </w:rPr>
        <w:t xml:space="preserve"> </w:t>
      </w:r>
      <w:r w:rsidRPr="00051142">
        <w:rPr>
          <w:rFonts w:ascii="Times New Roman" w:hAnsi="Times New Roman"/>
          <w:lang w:val="ru-RU"/>
        </w:rPr>
        <w:t xml:space="preserve"> </w:t>
      </w:r>
      <w:proofErr w:type="spellStart"/>
      <w:r w:rsidRPr="00051142">
        <w:rPr>
          <w:rFonts w:ascii="Times New Roman" w:hAnsi="Times New Roman"/>
          <w:lang w:val="ru-RU"/>
        </w:rPr>
        <w:t>Гаффарова</w:t>
      </w:r>
      <w:proofErr w:type="spellEnd"/>
      <w:r w:rsidRPr="00051142">
        <w:rPr>
          <w:rFonts w:ascii="Times New Roman" w:hAnsi="Times New Roman"/>
          <w:lang w:val="ru-RU"/>
        </w:rPr>
        <w:t xml:space="preserve"> Г. Г'. Философско-методологические основы генерации информации в сложных системах: </w:t>
      </w:r>
      <w:proofErr w:type="spellStart"/>
      <w:r w:rsidRPr="00051142">
        <w:rPr>
          <w:rFonts w:ascii="Times New Roman" w:hAnsi="Times New Roman"/>
          <w:lang w:val="ru-RU"/>
        </w:rPr>
        <w:t>Автореф</w:t>
      </w:r>
      <w:proofErr w:type="spellEnd"/>
      <w:r w:rsidRPr="00051142">
        <w:rPr>
          <w:rFonts w:ascii="Times New Roman" w:hAnsi="Times New Roman"/>
          <w:lang w:val="ru-RU"/>
        </w:rPr>
        <w:t xml:space="preserve">. </w:t>
      </w:r>
      <w:proofErr w:type="spellStart"/>
      <w:r w:rsidRPr="00051142">
        <w:rPr>
          <w:rFonts w:ascii="Times New Roman" w:hAnsi="Times New Roman"/>
          <w:lang w:val="ru-RU"/>
        </w:rPr>
        <w:t>Дисс.я</w:t>
      </w:r>
      <w:proofErr w:type="spellEnd"/>
      <w:r w:rsidRPr="00051142">
        <w:rPr>
          <w:rFonts w:ascii="Times New Roman" w:hAnsi="Times New Roman"/>
          <w:lang w:val="ru-RU"/>
        </w:rPr>
        <w:t xml:space="preserve">. </w:t>
      </w:r>
      <w:proofErr w:type="spellStart"/>
      <w:r w:rsidRPr="00051142">
        <w:rPr>
          <w:rFonts w:ascii="Times New Roman" w:hAnsi="Times New Roman"/>
          <w:lang w:val="ru-RU"/>
        </w:rPr>
        <w:t>фейк.ф.д</w:t>
      </w:r>
      <w:proofErr w:type="spellEnd"/>
      <w:r w:rsidRPr="00051142">
        <w:rPr>
          <w:rFonts w:ascii="Times New Roman" w:hAnsi="Times New Roman"/>
          <w:lang w:val="ru-RU"/>
        </w:rPr>
        <w:t>. – Ташкент, 2019. – С.24.</w:t>
      </w:r>
    </w:p>
  </w:footnote>
  <w:footnote w:id="9">
    <w:p w14:paraId="523402D2" w14:textId="32816FC5" w:rsidR="00051142" w:rsidRPr="00051142" w:rsidRDefault="00051142" w:rsidP="00051142">
      <w:pPr>
        <w:pStyle w:val="ab"/>
        <w:spacing w:after="0" w:line="240" w:lineRule="auto"/>
        <w:jc w:val="both"/>
        <w:rPr>
          <w:rFonts w:ascii="Times New Roman" w:hAnsi="Times New Roman"/>
          <w:lang w:val="ru-RU"/>
        </w:rPr>
      </w:pPr>
      <w:r w:rsidRPr="00051142">
        <w:rPr>
          <w:rStyle w:val="ad"/>
          <w:rFonts w:ascii="Times New Roman" w:hAnsi="Times New Roman"/>
        </w:rPr>
        <w:footnoteRef/>
      </w:r>
      <w:r w:rsidRPr="00051142">
        <w:rPr>
          <w:rFonts w:ascii="Times New Roman" w:hAnsi="Times New Roman"/>
        </w:rPr>
        <w:t xml:space="preserve"> </w:t>
      </w:r>
      <w:proofErr w:type="spellStart"/>
      <w:r w:rsidRPr="00051142">
        <w:rPr>
          <w:rFonts w:ascii="Times New Roman" w:hAnsi="Times New Roman"/>
          <w:lang w:val="ru-RU"/>
        </w:rPr>
        <w:t>Абдумаликов</w:t>
      </w:r>
      <w:proofErr w:type="spellEnd"/>
      <w:r w:rsidRPr="00051142">
        <w:rPr>
          <w:rFonts w:ascii="Times New Roman" w:hAnsi="Times New Roman"/>
          <w:lang w:val="ru-RU"/>
        </w:rPr>
        <w:t xml:space="preserve"> А. Формирование информационной культуры личности в гражданском обществе. Монография. -Ташкент: Наука, 2016. -стр. 60</w:t>
      </w:r>
      <w:r w:rsidR="009162D1">
        <w:rPr>
          <w:rFonts w:ascii="Times New Roman" w:hAnsi="Times New Roman"/>
          <w:lang w:val="ru-RU"/>
        </w:rPr>
        <w:t xml:space="preserve">; </w:t>
      </w:r>
      <w:proofErr w:type="spellStart"/>
      <w:r w:rsidR="009162D1" w:rsidRPr="009162D1">
        <w:rPr>
          <w:rFonts w:ascii="Times New Roman" w:hAnsi="Times New Roman"/>
          <w:lang w:val="ru-RU"/>
        </w:rPr>
        <w:t>Жапаралиев</w:t>
      </w:r>
      <w:proofErr w:type="spellEnd"/>
      <w:r w:rsidR="009162D1" w:rsidRPr="009162D1">
        <w:rPr>
          <w:rFonts w:ascii="Times New Roman" w:hAnsi="Times New Roman"/>
          <w:lang w:val="ru-RU"/>
        </w:rPr>
        <w:t xml:space="preserve"> Ш. </w:t>
      </w:r>
      <w:proofErr w:type="spellStart"/>
      <w:r w:rsidR="009162D1" w:rsidRPr="009162D1">
        <w:rPr>
          <w:rFonts w:ascii="Times New Roman" w:hAnsi="Times New Roman"/>
          <w:lang w:val="ru-RU"/>
        </w:rPr>
        <w:t>Хабермас</w:t>
      </w:r>
      <w:proofErr w:type="spellEnd"/>
      <w:r w:rsidR="009162D1" w:rsidRPr="009162D1">
        <w:rPr>
          <w:rFonts w:ascii="Times New Roman" w:hAnsi="Times New Roman"/>
          <w:lang w:val="ru-RU"/>
        </w:rPr>
        <w:t xml:space="preserve"> и интернет: обратная трансформация публичной сферы в эпоху новых медиа?</w:t>
      </w:r>
      <w:r w:rsidR="009162D1">
        <w:rPr>
          <w:rFonts w:ascii="Times New Roman" w:hAnsi="Times New Roman"/>
          <w:lang w:val="ru-RU"/>
        </w:rPr>
        <w:t xml:space="preserve"> </w:t>
      </w:r>
      <w:r w:rsidR="009162D1" w:rsidRPr="009162D1">
        <w:rPr>
          <w:rFonts w:ascii="Times New Roman" w:hAnsi="Times New Roman"/>
          <w:i/>
          <w:iCs/>
          <w:lang w:val="ru-RU"/>
        </w:rPr>
        <w:t>Мировая экономика и международные отношения</w:t>
      </w:r>
      <w:r w:rsidR="009162D1" w:rsidRPr="009162D1">
        <w:rPr>
          <w:rFonts w:ascii="Times New Roman" w:hAnsi="Times New Roman"/>
          <w:lang w:val="ru-RU"/>
        </w:rPr>
        <w:t xml:space="preserve">, 2023, т. 67, № 7, сс. 118-126. </w:t>
      </w:r>
      <w:hyperlink r:id="rId1" w:history="1">
        <w:r w:rsidR="009162D1" w:rsidRPr="00E03059">
          <w:rPr>
            <w:rStyle w:val="a3"/>
            <w:rFonts w:ascii="Times New Roman" w:hAnsi="Times New Roman"/>
            <w:lang w:val="ru-RU"/>
          </w:rPr>
          <w:t>https://doi.org/10.20542/0131-2227-2023-67-7-118-126</w:t>
        </w:r>
      </w:hyperlink>
      <w:r w:rsidR="009162D1">
        <w:rPr>
          <w:rFonts w:ascii="Times New Roman" w:hAnsi="Times New Roman"/>
          <w:lang w:val="ru-RU"/>
        </w:rPr>
        <w:t xml:space="preserve">. </w:t>
      </w:r>
      <w:r w:rsidR="009162D1" w:rsidRPr="009162D1">
        <w:rPr>
          <w:rFonts w:ascii="Times New Roman" w:hAnsi="Times New Roman"/>
          <w:lang w:val="ru-RU"/>
        </w:rPr>
        <w:t>EDN: JXNOPG</w:t>
      </w:r>
      <w:r w:rsidR="009162D1">
        <w:rPr>
          <w:rFonts w:ascii="Times New Roman" w:hAnsi="Times New Roman"/>
          <w:lang w:val="ru-RU"/>
        </w:rPr>
        <w:t>.</w:t>
      </w:r>
    </w:p>
  </w:footnote>
  <w:footnote w:id="10">
    <w:p w14:paraId="305D0AA1" w14:textId="77777777" w:rsidR="00051142" w:rsidRPr="00051142" w:rsidRDefault="00051142" w:rsidP="00051142">
      <w:pPr>
        <w:pStyle w:val="ab"/>
        <w:spacing w:after="0" w:line="240" w:lineRule="auto"/>
        <w:jc w:val="both"/>
        <w:rPr>
          <w:rFonts w:ascii="Times New Roman" w:hAnsi="Times New Roman"/>
          <w:lang w:val="uz-Cyrl-UZ"/>
        </w:rPr>
      </w:pPr>
      <w:r w:rsidRPr="00051142">
        <w:rPr>
          <w:rStyle w:val="ad"/>
          <w:rFonts w:ascii="Times New Roman" w:hAnsi="Times New Roman"/>
        </w:rPr>
        <w:footnoteRef/>
      </w:r>
      <w:r w:rsidRPr="00051142">
        <w:rPr>
          <w:rFonts w:ascii="Times New Roman" w:hAnsi="Times New Roman"/>
          <w:lang w:val="ru-RU"/>
        </w:rPr>
        <w:t xml:space="preserve"> </w:t>
      </w:r>
      <w:r w:rsidRPr="00051142">
        <w:rPr>
          <w:rFonts w:ascii="Times New Roman" w:hAnsi="Times New Roman"/>
          <w:lang w:val="uz-Cyrl-UZ"/>
        </w:rPr>
        <w:t xml:space="preserve">Садиков Н. Информатизация и формирование духовно-психологического облика молодежи. </w:t>
      </w:r>
      <w:r w:rsidRPr="00051142">
        <w:rPr>
          <w:rFonts w:ascii="Times New Roman" w:hAnsi="Times New Roman"/>
        </w:rPr>
        <w:t>–</w:t>
      </w:r>
      <w:r w:rsidRPr="00051142">
        <w:rPr>
          <w:rFonts w:ascii="Times New Roman" w:hAnsi="Times New Roman"/>
          <w:lang w:val="uz-Cyrl-UZ"/>
        </w:rPr>
        <w:t xml:space="preserve"> Т.: Фалсафа ва ҳуқуқ,</w:t>
      </w:r>
      <w:r w:rsidRPr="00051142">
        <w:rPr>
          <w:rFonts w:ascii="Times New Roman" w:hAnsi="Times New Roman"/>
          <w:lang w:val="ru-RU"/>
        </w:rPr>
        <w:t xml:space="preserve"> №4,</w:t>
      </w:r>
      <w:r w:rsidRPr="00051142">
        <w:rPr>
          <w:rFonts w:ascii="Times New Roman" w:hAnsi="Times New Roman"/>
          <w:lang w:val="uz-Cyrl-UZ"/>
        </w:rPr>
        <w:t xml:space="preserve"> 2007. –С.5.</w:t>
      </w:r>
    </w:p>
  </w:footnote>
  <w:footnote w:id="11">
    <w:p w14:paraId="7C6DA23E" w14:textId="77777777" w:rsidR="00051142" w:rsidRPr="00051142" w:rsidRDefault="00051142" w:rsidP="00051142">
      <w:pPr>
        <w:pStyle w:val="ab"/>
        <w:spacing w:after="0" w:line="240" w:lineRule="auto"/>
        <w:jc w:val="both"/>
        <w:rPr>
          <w:rFonts w:ascii="Times New Roman" w:hAnsi="Times New Roman"/>
          <w:lang w:val="uz-Cyrl-UZ"/>
        </w:rPr>
      </w:pPr>
      <w:r w:rsidRPr="00051142">
        <w:rPr>
          <w:rStyle w:val="ad"/>
          <w:rFonts w:ascii="Times New Roman" w:hAnsi="Times New Roman"/>
        </w:rPr>
        <w:footnoteRef/>
      </w:r>
      <w:r w:rsidRPr="00051142">
        <w:rPr>
          <w:rFonts w:ascii="Times New Roman" w:hAnsi="Times New Roman"/>
        </w:rPr>
        <w:t xml:space="preserve"> </w:t>
      </w:r>
      <w:r w:rsidRPr="00051142">
        <w:rPr>
          <w:rFonts w:ascii="Times New Roman" w:hAnsi="Times New Roman"/>
          <w:lang w:val="uz-Cyrl-UZ"/>
        </w:rPr>
        <w:t>Муҳаммад Амин Яхё.</w:t>
      </w:r>
      <w:r w:rsidRPr="00051142">
        <w:rPr>
          <w:rFonts w:ascii="Times New Roman" w:hAnsi="Times New Roman"/>
          <w:lang w:val="ru-RU"/>
        </w:rPr>
        <w:t xml:space="preserve"> Защита от сетевых угроз. – Ташкент: «</w:t>
      </w:r>
      <w:proofErr w:type="spellStart"/>
      <w:r w:rsidRPr="00051142">
        <w:rPr>
          <w:rFonts w:ascii="Times New Roman" w:hAnsi="Times New Roman"/>
          <w:lang w:val="ru-RU"/>
        </w:rPr>
        <w:t>Моварауннахр</w:t>
      </w:r>
      <w:proofErr w:type="spellEnd"/>
      <w:r w:rsidRPr="00051142">
        <w:rPr>
          <w:rFonts w:ascii="Times New Roman" w:hAnsi="Times New Roman"/>
          <w:lang w:val="ru-RU"/>
        </w:rPr>
        <w:t>», 2016. – стр. 206</w:t>
      </w:r>
      <w:r w:rsidRPr="00051142">
        <w:rPr>
          <w:rFonts w:ascii="Times New Roman" w:hAnsi="Times New Roman"/>
          <w:lang w:val="uz-Cyrl-UZ"/>
        </w:rPr>
        <w:t>.</w:t>
      </w:r>
    </w:p>
  </w:footnote>
  <w:footnote w:id="12">
    <w:p w14:paraId="14F629F9" w14:textId="75827F8F" w:rsidR="00051142" w:rsidRPr="00051142" w:rsidRDefault="00051142" w:rsidP="00051142">
      <w:pPr>
        <w:pStyle w:val="ab"/>
        <w:spacing w:after="0" w:line="240" w:lineRule="auto"/>
        <w:jc w:val="both"/>
        <w:rPr>
          <w:rFonts w:ascii="Times New Roman" w:hAnsi="Times New Roman"/>
          <w:lang w:val="uz-Cyrl-UZ"/>
        </w:rPr>
      </w:pPr>
      <w:r w:rsidRPr="00051142">
        <w:rPr>
          <w:rStyle w:val="ad"/>
          <w:rFonts w:ascii="Times New Roman" w:hAnsi="Times New Roman"/>
        </w:rPr>
        <w:footnoteRef/>
      </w:r>
      <w:r w:rsidRPr="00051142">
        <w:rPr>
          <w:rFonts w:ascii="Times New Roman" w:hAnsi="Times New Roman"/>
        </w:rPr>
        <w:t xml:space="preserve"> </w:t>
      </w:r>
      <w:r w:rsidRPr="00051142">
        <w:rPr>
          <w:rFonts w:ascii="Times New Roman" w:hAnsi="Times New Roman"/>
          <w:lang w:val="uz-Cyrl-UZ"/>
        </w:rPr>
        <w:t>Ёзиева У.</w:t>
      </w:r>
      <w:r w:rsidRPr="00051142">
        <w:rPr>
          <w:rFonts w:ascii="Times New Roman" w:hAnsi="Times New Roman"/>
          <w:lang w:val="ru-RU"/>
        </w:rPr>
        <w:t xml:space="preserve"> Педагогические условия защиты от информационной угрозы. </w:t>
      </w:r>
      <w:proofErr w:type="spellStart"/>
      <w:r w:rsidRPr="00051142">
        <w:rPr>
          <w:rFonts w:ascii="Times New Roman" w:hAnsi="Times New Roman"/>
          <w:lang w:val="en-US"/>
        </w:rPr>
        <w:t>Монография</w:t>
      </w:r>
      <w:proofErr w:type="spellEnd"/>
      <w:r w:rsidRPr="00051142">
        <w:rPr>
          <w:rFonts w:ascii="Times New Roman" w:hAnsi="Times New Roman"/>
          <w:lang w:val="en-US"/>
        </w:rPr>
        <w:t>. -</w:t>
      </w:r>
      <w:proofErr w:type="spellStart"/>
      <w:r w:rsidRPr="00051142">
        <w:rPr>
          <w:rFonts w:ascii="Times New Roman" w:hAnsi="Times New Roman"/>
          <w:lang w:val="en-US"/>
        </w:rPr>
        <w:t>Ташкент</w:t>
      </w:r>
      <w:proofErr w:type="spellEnd"/>
      <w:r w:rsidRPr="00051142">
        <w:rPr>
          <w:rFonts w:ascii="Times New Roman" w:hAnsi="Times New Roman"/>
          <w:lang w:val="en-US"/>
        </w:rPr>
        <w:t>: «</w:t>
      </w:r>
      <w:proofErr w:type="spellStart"/>
      <w:r w:rsidRPr="00051142">
        <w:rPr>
          <w:rFonts w:ascii="Times New Roman" w:hAnsi="Times New Roman"/>
          <w:lang w:val="en-US"/>
        </w:rPr>
        <w:t>Академнашр</w:t>
      </w:r>
      <w:proofErr w:type="spellEnd"/>
      <w:r w:rsidRPr="00051142">
        <w:rPr>
          <w:rFonts w:ascii="Times New Roman" w:hAnsi="Times New Roman"/>
          <w:lang w:val="en-US"/>
        </w:rPr>
        <w:t>», 2016. - Б.25.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14BB" w14:textId="0EC6BE31" w:rsidR="000C3A1D" w:rsidRPr="00F632E6" w:rsidRDefault="000C3A1D" w:rsidP="00F81228">
    <w:pPr>
      <w:pStyle w:val="a4"/>
      <w:pBdr>
        <w:bottom w:val="single" w:sz="6" w:space="1" w:color="auto"/>
      </w:pBdr>
      <w:rPr>
        <w:rFonts w:ascii="Times New Roman" w:hAnsi="Times New Roman" w:cs="Times New Roman"/>
        <w:color w:val="808080" w:themeColor="background1" w:themeShade="80"/>
      </w:rPr>
    </w:pPr>
    <w:r w:rsidRPr="00CE0AF0">
      <w:rPr>
        <w:rFonts w:ascii="Times New Roman" w:hAnsi="Times New Roman" w:cs="Times New Roman"/>
        <w:i/>
        <w:iCs/>
        <w:color w:val="808080" w:themeColor="background1" w:themeShade="80"/>
      </w:rPr>
      <w:t xml:space="preserve">Вестник </w:t>
    </w:r>
    <w:proofErr w:type="spellStart"/>
    <w:r w:rsidRPr="00CE0AF0">
      <w:rPr>
        <w:rFonts w:ascii="Times New Roman" w:hAnsi="Times New Roman" w:cs="Times New Roman"/>
        <w:i/>
        <w:iCs/>
        <w:color w:val="808080" w:themeColor="background1" w:themeShade="80"/>
      </w:rPr>
      <w:t>ОшГУ</w:t>
    </w:r>
    <w:proofErr w:type="spellEnd"/>
    <w:r w:rsidR="008F18D4" w:rsidRPr="00CE0AF0">
      <w:rPr>
        <w:rFonts w:ascii="Times New Roman" w:hAnsi="Times New Roman" w:cs="Times New Roman"/>
        <w:i/>
        <w:iCs/>
        <w:color w:val="808080" w:themeColor="background1" w:themeShade="80"/>
      </w:rPr>
      <w:t xml:space="preserve">. </w:t>
    </w:r>
    <w:r w:rsidR="00CE0AF0" w:rsidRPr="00CE0AF0">
      <w:rPr>
        <w:rFonts w:ascii="Times New Roman" w:hAnsi="Times New Roman" w:cs="Times New Roman"/>
        <w:i/>
        <w:iCs/>
        <w:color w:val="808080" w:themeColor="background1" w:themeShade="80"/>
      </w:rPr>
      <w:t>Философия. Социология. Политология</w:t>
    </w:r>
    <w:r w:rsidR="008F18D4" w:rsidRPr="00CD4663">
      <w:rPr>
        <w:rFonts w:ascii="Times New Roman" w:hAnsi="Times New Roman" w:cs="Times New Roman"/>
        <w:color w:val="808080" w:themeColor="background1" w:themeShade="80"/>
      </w:rPr>
      <w:t xml:space="preserve">, </w:t>
    </w:r>
    <w:r w:rsidRPr="00CD4663">
      <w:rPr>
        <w:rFonts w:ascii="Times New Roman" w:hAnsi="Times New Roman" w:cs="Times New Roman"/>
        <w:color w:val="808080" w:themeColor="background1" w:themeShade="80"/>
      </w:rPr>
      <w:t>№</w:t>
    </w:r>
    <w:r w:rsidR="00F632E6">
      <w:rPr>
        <w:rFonts w:ascii="Times New Roman" w:hAnsi="Times New Roman" w:cs="Times New Roman"/>
        <w:color w:val="808080" w:themeColor="background1" w:themeShade="80"/>
      </w:rPr>
      <w:t>1</w:t>
    </w:r>
    <w:r w:rsidR="00A37794">
      <w:rPr>
        <w:rFonts w:ascii="Times New Roman" w:hAnsi="Times New Roman" w:cs="Times New Roman"/>
        <w:color w:val="808080" w:themeColor="background1" w:themeShade="80"/>
      </w:rPr>
      <w:t>(</w:t>
    </w:r>
    <w:r w:rsidR="00F632E6">
      <w:rPr>
        <w:rFonts w:ascii="Times New Roman" w:hAnsi="Times New Roman" w:cs="Times New Roman"/>
        <w:color w:val="808080" w:themeColor="background1" w:themeShade="80"/>
      </w:rPr>
      <w:t>3</w:t>
    </w:r>
    <w:r w:rsidR="008F18D4" w:rsidRPr="00CD4663">
      <w:rPr>
        <w:rFonts w:ascii="Times New Roman" w:hAnsi="Times New Roman" w:cs="Times New Roman"/>
        <w:color w:val="808080" w:themeColor="background1" w:themeShade="80"/>
      </w:rPr>
      <w:t>)</w:t>
    </w:r>
    <w:r w:rsidRPr="00CD4663">
      <w:rPr>
        <w:rFonts w:ascii="Times New Roman" w:hAnsi="Times New Roman" w:cs="Times New Roman"/>
        <w:color w:val="808080" w:themeColor="background1" w:themeShade="80"/>
        <w:lang w:val="tr-TR"/>
      </w:rPr>
      <w:t>/202</w:t>
    </w:r>
    <w:r w:rsidR="00F632E6">
      <w:rPr>
        <w:rFonts w:ascii="Times New Roman" w:hAnsi="Times New Roman" w:cs="Times New Roman"/>
        <w:color w:val="808080" w:themeColor="background1" w:themeShade="80"/>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6F236" w14:textId="5014CC4E" w:rsidR="002C3B0E" w:rsidRPr="00F632E6" w:rsidRDefault="004E7779" w:rsidP="00F81228">
    <w:pPr>
      <w:pStyle w:val="a4"/>
      <w:pBdr>
        <w:bottom w:val="single" w:sz="6" w:space="1" w:color="auto"/>
      </w:pBdr>
      <w:jc w:val="right"/>
      <w:rPr>
        <w:rFonts w:ascii="Times New Roman" w:hAnsi="Times New Roman" w:cs="Times New Roman"/>
        <w:color w:val="808080" w:themeColor="background1" w:themeShade="80"/>
      </w:rPr>
    </w:pPr>
    <w:proofErr w:type="spellStart"/>
    <w:r w:rsidRPr="00CE0AF0">
      <w:rPr>
        <w:rFonts w:ascii="Times New Roman" w:hAnsi="Times New Roman" w:cs="Times New Roman"/>
        <w:i/>
        <w:iCs/>
        <w:color w:val="808080" w:themeColor="background1" w:themeShade="80"/>
      </w:rPr>
      <w:t>ОшМУ</w:t>
    </w:r>
    <w:r w:rsidR="006A0F21" w:rsidRPr="00CE0AF0">
      <w:rPr>
        <w:rFonts w:ascii="Times New Roman" w:hAnsi="Times New Roman" w:cs="Times New Roman"/>
        <w:i/>
        <w:iCs/>
        <w:color w:val="808080" w:themeColor="background1" w:themeShade="80"/>
      </w:rPr>
      <w:t>нун</w:t>
    </w:r>
    <w:proofErr w:type="spellEnd"/>
    <w:r w:rsidRPr="00CE0AF0">
      <w:rPr>
        <w:rFonts w:ascii="Times New Roman" w:hAnsi="Times New Roman" w:cs="Times New Roman"/>
        <w:i/>
        <w:iCs/>
        <w:color w:val="808080" w:themeColor="background1" w:themeShade="80"/>
      </w:rPr>
      <w:t xml:space="preserve"> </w:t>
    </w:r>
    <w:proofErr w:type="spellStart"/>
    <w:r w:rsidRPr="00CE0AF0">
      <w:rPr>
        <w:rFonts w:ascii="Times New Roman" w:hAnsi="Times New Roman" w:cs="Times New Roman"/>
        <w:i/>
        <w:iCs/>
        <w:color w:val="808080" w:themeColor="background1" w:themeShade="80"/>
      </w:rPr>
      <w:t>Жарчысы</w:t>
    </w:r>
    <w:proofErr w:type="spellEnd"/>
    <w:r w:rsidR="008F18D4" w:rsidRPr="00CE0AF0">
      <w:rPr>
        <w:rFonts w:ascii="Times New Roman" w:hAnsi="Times New Roman" w:cs="Times New Roman"/>
        <w:i/>
        <w:iCs/>
        <w:color w:val="808080" w:themeColor="background1" w:themeShade="80"/>
      </w:rPr>
      <w:t xml:space="preserve">. </w:t>
    </w:r>
    <w:r w:rsidR="00CE0AF0" w:rsidRPr="00CE0AF0">
      <w:rPr>
        <w:rFonts w:ascii="Times New Roman" w:hAnsi="Times New Roman" w:cs="Times New Roman"/>
        <w:i/>
        <w:iCs/>
        <w:color w:val="808080" w:themeColor="background1" w:themeShade="80"/>
      </w:rPr>
      <w:t xml:space="preserve">Философия. Социология. </w:t>
    </w:r>
    <w:r w:rsidR="00AC75D5" w:rsidRPr="00AC75D5">
      <w:rPr>
        <w:rFonts w:ascii="Times New Roman" w:hAnsi="Times New Roman" w:cs="Times New Roman"/>
        <w:i/>
        <w:iCs/>
        <w:color w:val="808080" w:themeColor="background1" w:themeShade="80"/>
      </w:rPr>
      <w:t>Политология</w:t>
    </w:r>
    <w:r w:rsidR="008F18D4" w:rsidRPr="00CD4663">
      <w:rPr>
        <w:rFonts w:ascii="Times New Roman" w:hAnsi="Times New Roman" w:cs="Times New Roman"/>
        <w:color w:val="808080" w:themeColor="background1" w:themeShade="80"/>
      </w:rPr>
      <w:t xml:space="preserve">, </w:t>
    </w:r>
    <w:r w:rsidRPr="00CD4663">
      <w:rPr>
        <w:rFonts w:ascii="Times New Roman" w:hAnsi="Times New Roman" w:cs="Times New Roman"/>
        <w:color w:val="808080" w:themeColor="background1" w:themeShade="80"/>
      </w:rPr>
      <w:t>№</w:t>
    </w:r>
    <w:r w:rsidR="00F632E6">
      <w:rPr>
        <w:rFonts w:ascii="Times New Roman" w:hAnsi="Times New Roman" w:cs="Times New Roman"/>
        <w:color w:val="808080" w:themeColor="background1" w:themeShade="80"/>
      </w:rPr>
      <w:t>1</w:t>
    </w:r>
    <w:r w:rsidR="00A37794">
      <w:rPr>
        <w:rFonts w:ascii="Times New Roman" w:hAnsi="Times New Roman" w:cs="Times New Roman"/>
        <w:color w:val="808080" w:themeColor="background1" w:themeShade="80"/>
      </w:rPr>
      <w:t>(</w:t>
    </w:r>
    <w:r w:rsidR="00F632E6">
      <w:rPr>
        <w:rFonts w:ascii="Times New Roman" w:hAnsi="Times New Roman" w:cs="Times New Roman"/>
        <w:color w:val="808080" w:themeColor="background1" w:themeShade="80"/>
      </w:rPr>
      <w:t>3</w:t>
    </w:r>
    <w:r w:rsidR="008F18D4" w:rsidRPr="00CD4663">
      <w:rPr>
        <w:rFonts w:ascii="Times New Roman" w:hAnsi="Times New Roman" w:cs="Times New Roman"/>
        <w:color w:val="808080" w:themeColor="background1" w:themeShade="80"/>
      </w:rPr>
      <w:t>)</w:t>
    </w:r>
    <w:r w:rsidRPr="00CD4663">
      <w:rPr>
        <w:rFonts w:ascii="Times New Roman" w:hAnsi="Times New Roman" w:cs="Times New Roman"/>
        <w:color w:val="808080" w:themeColor="background1" w:themeShade="80"/>
        <w:lang w:val="tr-TR"/>
      </w:rPr>
      <w:t>/202</w:t>
    </w:r>
    <w:r w:rsidR="00F632E6">
      <w:rPr>
        <w:rFonts w:ascii="Times New Roman" w:hAnsi="Times New Roman" w:cs="Times New Roman"/>
        <w:color w:val="808080" w:themeColor="background1" w:themeShade="80"/>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6B956F6"/>
    <w:multiLevelType w:val="singleLevel"/>
    <w:tmpl w:val="D6B956F6"/>
    <w:lvl w:ilvl="0">
      <w:start w:val="1"/>
      <w:numFmt w:val="decimal"/>
      <w:suff w:val="space"/>
      <w:lvlText w:val="%1."/>
      <w:lvlJc w:val="left"/>
      <w:rPr>
        <w:rFonts w:hint="default"/>
        <w:b w:val="0"/>
        <w:bCs w:val="0"/>
      </w:rPr>
    </w:lvl>
  </w:abstractNum>
  <w:abstractNum w:abstractNumId="1">
    <w:nsid w:val="10874DF5"/>
    <w:multiLevelType w:val="hybridMultilevel"/>
    <w:tmpl w:val="DD720F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4750C52"/>
    <w:multiLevelType w:val="hybridMultilevel"/>
    <w:tmpl w:val="9800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575EF1"/>
    <w:multiLevelType w:val="hybridMultilevel"/>
    <w:tmpl w:val="0B2E2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35030E"/>
    <w:multiLevelType w:val="hybridMultilevel"/>
    <w:tmpl w:val="E410D340"/>
    <w:lvl w:ilvl="0" w:tplc="C8482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0C483C"/>
    <w:multiLevelType w:val="hybridMultilevel"/>
    <w:tmpl w:val="C3589F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4285E69"/>
    <w:multiLevelType w:val="hybridMultilevel"/>
    <w:tmpl w:val="7B56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A237DF"/>
    <w:multiLevelType w:val="hybridMultilevel"/>
    <w:tmpl w:val="4796D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FF21CA"/>
    <w:multiLevelType w:val="hybridMultilevel"/>
    <w:tmpl w:val="E34EB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8F5003"/>
    <w:multiLevelType w:val="hybridMultilevel"/>
    <w:tmpl w:val="B4362C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40870F5"/>
    <w:multiLevelType w:val="hybridMultilevel"/>
    <w:tmpl w:val="8758D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12507B"/>
    <w:multiLevelType w:val="hybridMultilevel"/>
    <w:tmpl w:val="ADE602AE"/>
    <w:lvl w:ilvl="0" w:tplc="3C564314">
      <w:numFmt w:val="bullet"/>
      <w:lvlText w:val="-"/>
      <w:lvlJc w:val="left"/>
      <w:pPr>
        <w:ind w:left="720" w:hanging="360"/>
      </w:pPr>
      <w:rPr>
        <w:rFonts w:ascii="Bitter" w:eastAsiaTheme="minorHAnsi" w:hAnsi="Bitter"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6F01727"/>
    <w:multiLevelType w:val="hybridMultilevel"/>
    <w:tmpl w:val="B994E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9601CA7"/>
    <w:multiLevelType w:val="hybridMultilevel"/>
    <w:tmpl w:val="BAC6C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D73F34"/>
    <w:multiLevelType w:val="hybridMultilevel"/>
    <w:tmpl w:val="FE4C5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2"/>
  </w:num>
  <w:num w:numId="5">
    <w:abstractNumId w:val="11"/>
  </w:num>
  <w:num w:numId="6">
    <w:abstractNumId w:val="0"/>
  </w:num>
  <w:num w:numId="7">
    <w:abstractNumId w:val="8"/>
  </w:num>
  <w:num w:numId="8">
    <w:abstractNumId w:val="9"/>
  </w:num>
  <w:num w:numId="9">
    <w:abstractNumId w:val="5"/>
  </w:num>
  <w:num w:numId="10">
    <w:abstractNumId w:val="12"/>
  </w:num>
  <w:num w:numId="11">
    <w:abstractNumId w:val="10"/>
  </w:num>
  <w:num w:numId="12">
    <w:abstractNumId w:val="1"/>
  </w:num>
  <w:num w:numId="13">
    <w:abstractNumId w:val="14"/>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9F"/>
    <w:rsid w:val="00006842"/>
    <w:rsid w:val="00020507"/>
    <w:rsid w:val="0003252F"/>
    <w:rsid w:val="000336D9"/>
    <w:rsid w:val="00045ED2"/>
    <w:rsid w:val="000510C8"/>
    <w:rsid w:val="00051142"/>
    <w:rsid w:val="0005117D"/>
    <w:rsid w:val="00062B5A"/>
    <w:rsid w:val="000671E6"/>
    <w:rsid w:val="00070882"/>
    <w:rsid w:val="00080F26"/>
    <w:rsid w:val="000815F2"/>
    <w:rsid w:val="000A265A"/>
    <w:rsid w:val="000B72D5"/>
    <w:rsid w:val="000C3A1D"/>
    <w:rsid w:val="000C614B"/>
    <w:rsid w:val="000E7C13"/>
    <w:rsid w:val="00104D1E"/>
    <w:rsid w:val="001221E9"/>
    <w:rsid w:val="00127975"/>
    <w:rsid w:val="00127F09"/>
    <w:rsid w:val="00140DA6"/>
    <w:rsid w:val="0014323D"/>
    <w:rsid w:val="00145588"/>
    <w:rsid w:val="00145CF0"/>
    <w:rsid w:val="00160CFF"/>
    <w:rsid w:val="00177D08"/>
    <w:rsid w:val="001813AE"/>
    <w:rsid w:val="00184990"/>
    <w:rsid w:val="001970E7"/>
    <w:rsid w:val="001B2256"/>
    <w:rsid w:val="001B7EF0"/>
    <w:rsid w:val="001C00F3"/>
    <w:rsid w:val="001C172B"/>
    <w:rsid w:val="001C2A2F"/>
    <w:rsid w:val="001D0E50"/>
    <w:rsid w:val="001F0A17"/>
    <w:rsid w:val="001F4F53"/>
    <w:rsid w:val="001F5E01"/>
    <w:rsid w:val="00222545"/>
    <w:rsid w:val="00262830"/>
    <w:rsid w:val="0027451A"/>
    <w:rsid w:val="0028186E"/>
    <w:rsid w:val="00295A3E"/>
    <w:rsid w:val="002969C0"/>
    <w:rsid w:val="002A59B3"/>
    <w:rsid w:val="002B2C8F"/>
    <w:rsid w:val="002C1A73"/>
    <w:rsid w:val="002C3B0E"/>
    <w:rsid w:val="002D743E"/>
    <w:rsid w:val="002E29B7"/>
    <w:rsid w:val="002F439C"/>
    <w:rsid w:val="0031419B"/>
    <w:rsid w:val="00314F3F"/>
    <w:rsid w:val="00317638"/>
    <w:rsid w:val="003360AB"/>
    <w:rsid w:val="00344029"/>
    <w:rsid w:val="003626E7"/>
    <w:rsid w:val="00363792"/>
    <w:rsid w:val="00366CB8"/>
    <w:rsid w:val="00370549"/>
    <w:rsid w:val="00376045"/>
    <w:rsid w:val="0039426B"/>
    <w:rsid w:val="00395EBD"/>
    <w:rsid w:val="003C1290"/>
    <w:rsid w:val="003C7D29"/>
    <w:rsid w:val="003E0A2E"/>
    <w:rsid w:val="003F03A9"/>
    <w:rsid w:val="003F2083"/>
    <w:rsid w:val="00401E75"/>
    <w:rsid w:val="004331C9"/>
    <w:rsid w:val="00442DC6"/>
    <w:rsid w:val="00443DE6"/>
    <w:rsid w:val="00444F71"/>
    <w:rsid w:val="00445147"/>
    <w:rsid w:val="00464C0B"/>
    <w:rsid w:val="00466E9D"/>
    <w:rsid w:val="00471C35"/>
    <w:rsid w:val="004B5969"/>
    <w:rsid w:val="004B66A5"/>
    <w:rsid w:val="004C3AD2"/>
    <w:rsid w:val="004C71DA"/>
    <w:rsid w:val="004D45EE"/>
    <w:rsid w:val="004D5967"/>
    <w:rsid w:val="004D6E10"/>
    <w:rsid w:val="004E1CCD"/>
    <w:rsid w:val="004E6A3A"/>
    <w:rsid w:val="004E7779"/>
    <w:rsid w:val="00500D65"/>
    <w:rsid w:val="005026E4"/>
    <w:rsid w:val="00504C5C"/>
    <w:rsid w:val="00507D27"/>
    <w:rsid w:val="0051079F"/>
    <w:rsid w:val="00521D2E"/>
    <w:rsid w:val="00524B65"/>
    <w:rsid w:val="00525244"/>
    <w:rsid w:val="00533FF3"/>
    <w:rsid w:val="00535240"/>
    <w:rsid w:val="005457A7"/>
    <w:rsid w:val="005560C8"/>
    <w:rsid w:val="0055692D"/>
    <w:rsid w:val="00565E90"/>
    <w:rsid w:val="00566FE2"/>
    <w:rsid w:val="0057267E"/>
    <w:rsid w:val="00574470"/>
    <w:rsid w:val="005768C2"/>
    <w:rsid w:val="00585811"/>
    <w:rsid w:val="005B1AD5"/>
    <w:rsid w:val="005C224E"/>
    <w:rsid w:val="005C2E7C"/>
    <w:rsid w:val="005D6958"/>
    <w:rsid w:val="005E31BA"/>
    <w:rsid w:val="005F2A9E"/>
    <w:rsid w:val="005F2F31"/>
    <w:rsid w:val="005F53D4"/>
    <w:rsid w:val="00606A4B"/>
    <w:rsid w:val="006070FC"/>
    <w:rsid w:val="00607726"/>
    <w:rsid w:val="006128B1"/>
    <w:rsid w:val="00614E1F"/>
    <w:rsid w:val="00620D25"/>
    <w:rsid w:val="00637607"/>
    <w:rsid w:val="00642EA6"/>
    <w:rsid w:val="00643B14"/>
    <w:rsid w:val="006451CA"/>
    <w:rsid w:val="00655D56"/>
    <w:rsid w:val="00655EDE"/>
    <w:rsid w:val="00656DDB"/>
    <w:rsid w:val="006648F8"/>
    <w:rsid w:val="0067588B"/>
    <w:rsid w:val="00675CD4"/>
    <w:rsid w:val="006837D9"/>
    <w:rsid w:val="00696748"/>
    <w:rsid w:val="00697AD2"/>
    <w:rsid w:val="006A067F"/>
    <w:rsid w:val="006A0F21"/>
    <w:rsid w:val="006B417E"/>
    <w:rsid w:val="006B66F1"/>
    <w:rsid w:val="006E0B19"/>
    <w:rsid w:val="006F1A38"/>
    <w:rsid w:val="006F4330"/>
    <w:rsid w:val="00705A3B"/>
    <w:rsid w:val="00710A86"/>
    <w:rsid w:val="0073758B"/>
    <w:rsid w:val="007520D2"/>
    <w:rsid w:val="00753DF8"/>
    <w:rsid w:val="00754D68"/>
    <w:rsid w:val="00757CC0"/>
    <w:rsid w:val="007624EE"/>
    <w:rsid w:val="00770FD0"/>
    <w:rsid w:val="00777D5D"/>
    <w:rsid w:val="00780A57"/>
    <w:rsid w:val="00784F30"/>
    <w:rsid w:val="007A0E7B"/>
    <w:rsid w:val="007B2CB4"/>
    <w:rsid w:val="007B78E7"/>
    <w:rsid w:val="007C54E8"/>
    <w:rsid w:val="007D5E74"/>
    <w:rsid w:val="007E4B9B"/>
    <w:rsid w:val="007F2F4F"/>
    <w:rsid w:val="00810670"/>
    <w:rsid w:val="0081271F"/>
    <w:rsid w:val="00813D48"/>
    <w:rsid w:val="00821B4C"/>
    <w:rsid w:val="00831FE1"/>
    <w:rsid w:val="008332BD"/>
    <w:rsid w:val="00833642"/>
    <w:rsid w:val="0083600E"/>
    <w:rsid w:val="0083719A"/>
    <w:rsid w:val="0084439B"/>
    <w:rsid w:val="00853751"/>
    <w:rsid w:val="008546B1"/>
    <w:rsid w:val="00854C74"/>
    <w:rsid w:val="008750E2"/>
    <w:rsid w:val="008854C5"/>
    <w:rsid w:val="008869A2"/>
    <w:rsid w:val="00896BE7"/>
    <w:rsid w:val="008A06FF"/>
    <w:rsid w:val="008B0ACC"/>
    <w:rsid w:val="008B197A"/>
    <w:rsid w:val="008B1C1E"/>
    <w:rsid w:val="008B507B"/>
    <w:rsid w:val="008D42C6"/>
    <w:rsid w:val="008D6991"/>
    <w:rsid w:val="008E1DD6"/>
    <w:rsid w:val="008E7A93"/>
    <w:rsid w:val="008F18D4"/>
    <w:rsid w:val="008F6E00"/>
    <w:rsid w:val="0090194F"/>
    <w:rsid w:val="00901A58"/>
    <w:rsid w:val="00904363"/>
    <w:rsid w:val="00905AD4"/>
    <w:rsid w:val="009066A8"/>
    <w:rsid w:val="00911F8D"/>
    <w:rsid w:val="00914AE5"/>
    <w:rsid w:val="009162D1"/>
    <w:rsid w:val="009169FE"/>
    <w:rsid w:val="00927A15"/>
    <w:rsid w:val="00931879"/>
    <w:rsid w:val="00942A39"/>
    <w:rsid w:val="009639FB"/>
    <w:rsid w:val="00963B97"/>
    <w:rsid w:val="009672BB"/>
    <w:rsid w:val="00970A4C"/>
    <w:rsid w:val="009966A4"/>
    <w:rsid w:val="009A358F"/>
    <w:rsid w:val="009B2C91"/>
    <w:rsid w:val="009B6288"/>
    <w:rsid w:val="009C25D6"/>
    <w:rsid w:val="009D0EC9"/>
    <w:rsid w:val="009D64DD"/>
    <w:rsid w:val="009D68D8"/>
    <w:rsid w:val="00A02296"/>
    <w:rsid w:val="00A161DE"/>
    <w:rsid w:val="00A26B61"/>
    <w:rsid w:val="00A3360D"/>
    <w:rsid w:val="00A37794"/>
    <w:rsid w:val="00A46E9D"/>
    <w:rsid w:val="00A53CAE"/>
    <w:rsid w:val="00A72022"/>
    <w:rsid w:val="00A7256F"/>
    <w:rsid w:val="00A81FCF"/>
    <w:rsid w:val="00AA0AC4"/>
    <w:rsid w:val="00AB10C6"/>
    <w:rsid w:val="00AC75D5"/>
    <w:rsid w:val="00AD4134"/>
    <w:rsid w:val="00AD6B06"/>
    <w:rsid w:val="00AE11EF"/>
    <w:rsid w:val="00AF1067"/>
    <w:rsid w:val="00AF5EEF"/>
    <w:rsid w:val="00B0187B"/>
    <w:rsid w:val="00B04CA9"/>
    <w:rsid w:val="00B0586D"/>
    <w:rsid w:val="00B246E7"/>
    <w:rsid w:val="00B405CB"/>
    <w:rsid w:val="00B508FA"/>
    <w:rsid w:val="00B617C8"/>
    <w:rsid w:val="00B64423"/>
    <w:rsid w:val="00B71BB7"/>
    <w:rsid w:val="00BA1246"/>
    <w:rsid w:val="00BA1886"/>
    <w:rsid w:val="00BA3AD6"/>
    <w:rsid w:val="00BC28E2"/>
    <w:rsid w:val="00BC3D47"/>
    <w:rsid w:val="00BD0BDD"/>
    <w:rsid w:val="00BD28E9"/>
    <w:rsid w:val="00BE206F"/>
    <w:rsid w:val="00C03D7E"/>
    <w:rsid w:val="00C574E0"/>
    <w:rsid w:val="00C650CF"/>
    <w:rsid w:val="00C66B2F"/>
    <w:rsid w:val="00C725B7"/>
    <w:rsid w:val="00C77865"/>
    <w:rsid w:val="00C80DBF"/>
    <w:rsid w:val="00C976CA"/>
    <w:rsid w:val="00CA4866"/>
    <w:rsid w:val="00CB46C8"/>
    <w:rsid w:val="00CD01AB"/>
    <w:rsid w:val="00CD4663"/>
    <w:rsid w:val="00CE0AF0"/>
    <w:rsid w:val="00CE27C6"/>
    <w:rsid w:val="00CE5D88"/>
    <w:rsid w:val="00D00E53"/>
    <w:rsid w:val="00D0393F"/>
    <w:rsid w:val="00D259B7"/>
    <w:rsid w:val="00D31247"/>
    <w:rsid w:val="00D35E64"/>
    <w:rsid w:val="00D371EE"/>
    <w:rsid w:val="00D37C08"/>
    <w:rsid w:val="00D516D1"/>
    <w:rsid w:val="00D76B5C"/>
    <w:rsid w:val="00D9059B"/>
    <w:rsid w:val="00D936BF"/>
    <w:rsid w:val="00DA4CE9"/>
    <w:rsid w:val="00DA7B5F"/>
    <w:rsid w:val="00DB40AD"/>
    <w:rsid w:val="00DE10A2"/>
    <w:rsid w:val="00DE2095"/>
    <w:rsid w:val="00DE61D5"/>
    <w:rsid w:val="00DF3E79"/>
    <w:rsid w:val="00DF6EB4"/>
    <w:rsid w:val="00E1368E"/>
    <w:rsid w:val="00E25371"/>
    <w:rsid w:val="00E370EF"/>
    <w:rsid w:val="00E6453E"/>
    <w:rsid w:val="00E76C97"/>
    <w:rsid w:val="00E80965"/>
    <w:rsid w:val="00E85F23"/>
    <w:rsid w:val="00E87E08"/>
    <w:rsid w:val="00E92D6E"/>
    <w:rsid w:val="00EA272D"/>
    <w:rsid w:val="00EB348A"/>
    <w:rsid w:val="00EF0649"/>
    <w:rsid w:val="00EF2662"/>
    <w:rsid w:val="00F05655"/>
    <w:rsid w:val="00F0793C"/>
    <w:rsid w:val="00F16325"/>
    <w:rsid w:val="00F23F1D"/>
    <w:rsid w:val="00F30CDA"/>
    <w:rsid w:val="00F50AEA"/>
    <w:rsid w:val="00F632E6"/>
    <w:rsid w:val="00F650E3"/>
    <w:rsid w:val="00F65A18"/>
    <w:rsid w:val="00F81228"/>
    <w:rsid w:val="00FA69E6"/>
    <w:rsid w:val="00FB4534"/>
    <w:rsid w:val="00FD2108"/>
    <w:rsid w:val="00FD510C"/>
    <w:rsid w:val="00FD5CC1"/>
    <w:rsid w:val="00FE2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5CBF3"/>
  <w15:chartTrackingRefBased/>
  <w15:docId w15:val="{B252C6DB-5ECB-45E0-AFBA-359803C3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079F"/>
    <w:rPr>
      <w:color w:val="0563C1" w:themeColor="hyperlink"/>
      <w:u w:val="single"/>
    </w:rPr>
  </w:style>
  <w:style w:type="character" w:customStyle="1" w:styleId="1">
    <w:name w:val="Неразрешенное упоминание1"/>
    <w:basedOn w:val="a0"/>
    <w:uiPriority w:val="99"/>
    <w:semiHidden/>
    <w:unhideWhenUsed/>
    <w:rsid w:val="0051079F"/>
    <w:rPr>
      <w:color w:val="605E5C"/>
      <w:shd w:val="clear" w:color="auto" w:fill="E1DFDD"/>
    </w:rPr>
  </w:style>
  <w:style w:type="paragraph" w:styleId="a4">
    <w:name w:val="header"/>
    <w:basedOn w:val="a"/>
    <w:link w:val="a5"/>
    <w:uiPriority w:val="99"/>
    <w:unhideWhenUsed/>
    <w:rsid w:val="00E370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70EF"/>
  </w:style>
  <w:style w:type="paragraph" w:styleId="a6">
    <w:name w:val="footer"/>
    <w:basedOn w:val="a"/>
    <w:link w:val="a7"/>
    <w:uiPriority w:val="99"/>
    <w:unhideWhenUsed/>
    <w:rsid w:val="00E370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70EF"/>
  </w:style>
  <w:style w:type="table" w:styleId="a8">
    <w:name w:val="Table Grid"/>
    <w:basedOn w:val="a1"/>
    <w:uiPriority w:val="39"/>
    <w:rsid w:val="007F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574470"/>
    <w:pPr>
      <w:ind w:left="720"/>
      <w:contextualSpacing/>
    </w:pPr>
  </w:style>
  <w:style w:type="character" w:customStyle="1" w:styleId="UnresolvedMention">
    <w:name w:val="Unresolved Mention"/>
    <w:basedOn w:val="a0"/>
    <w:uiPriority w:val="99"/>
    <w:semiHidden/>
    <w:unhideWhenUsed/>
    <w:rsid w:val="00D371EE"/>
    <w:rPr>
      <w:color w:val="605E5C"/>
      <w:shd w:val="clear" w:color="auto" w:fill="E1DFDD"/>
    </w:rPr>
  </w:style>
  <w:style w:type="character" w:customStyle="1" w:styleId="y2iqfc">
    <w:name w:val="y2iqfc"/>
    <w:basedOn w:val="a0"/>
    <w:rsid w:val="00051142"/>
  </w:style>
  <w:style w:type="paragraph" w:styleId="aa">
    <w:name w:val="No Spacing"/>
    <w:uiPriority w:val="1"/>
    <w:qFormat/>
    <w:rsid w:val="00051142"/>
    <w:pPr>
      <w:spacing w:after="0" w:line="240" w:lineRule="auto"/>
    </w:pPr>
    <w:rPr>
      <w:rFonts w:ascii="Calibri" w:eastAsia="Calibri" w:hAnsi="Calibri" w:cs="Times New Roman"/>
    </w:rPr>
  </w:style>
  <w:style w:type="paragraph" w:styleId="ab">
    <w:name w:val="footnote text"/>
    <w:aliases w:val="Знак Знак Знак,Знак Знак,список,single space,FOOTNOTES,fn,-++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Знак2,ft"/>
    <w:basedOn w:val="a"/>
    <w:link w:val="ac"/>
    <w:unhideWhenUsed/>
    <w:qFormat/>
    <w:rsid w:val="00051142"/>
    <w:pPr>
      <w:spacing w:after="200" w:line="276" w:lineRule="auto"/>
    </w:pPr>
    <w:rPr>
      <w:rFonts w:ascii="Calibri" w:eastAsia="Calibri" w:hAnsi="Calibri" w:cs="Times New Roman"/>
      <w:sz w:val="20"/>
      <w:szCs w:val="20"/>
      <w:lang w:val="x-none" w:eastAsia="x-none"/>
    </w:rPr>
  </w:style>
  <w:style w:type="character" w:customStyle="1" w:styleId="ac">
    <w:name w:val="Текст сноски Знак"/>
    <w:aliases w:val="Знак Знак Знак Знак,Знак Знак Знак1,список Знак,single space Знак,FOOTNOTES Знак,fn Знак,-++ Знак Знак,-++ Знак1,Текст сноски Знак Знак Знак1 Знак,Текст сноски Знак Знак Знак Знак Знак Знак Знак1 Знак,Стиль текста сноск Знак,Знак2 Знак"/>
    <w:basedOn w:val="a0"/>
    <w:link w:val="ab"/>
    <w:rsid w:val="00051142"/>
    <w:rPr>
      <w:rFonts w:ascii="Calibri" w:eastAsia="Calibri" w:hAnsi="Calibri" w:cs="Times New Roman"/>
      <w:sz w:val="20"/>
      <w:szCs w:val="20"/>
      <w:lang w:val="x-none" w:eastAsia="x-none"/>
    </w:rPr>
  </w:style>
  <w:style w:type="character" w:styleId="ad">
    <w:name w:val="footnote reference"/>
    <w:aliases w:val="ftref,16 Point,Superscript 6 Point,Appel note de bas de p,Footnote Reference/,Мой Текст сноски,Footnote Text Char1,FZ,Footnote Text Char11,Footnote Text Char111,Знак сноски-FN,Стиль текста сноски Знак,Footnote Text Char Знак Знак Знак,ft Зна"/>
    <w:unhideWhenUsed/>
    <w:rsid w:val="000511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01507">
      <w:bodyDiv w:val="1"/>
      <w:marLeft w:val="0"/>
      <w:marRight w:val="0"/>
      <w:marTop w:val="0"/>
      <w:marBottom w:val="0"/>
      <w:divBdr>
        <w:top w:val="none" w:sz="0" w:space="0" w:color="auto"/>
        <w:left w:val="none" w:sz="0" w:space="0" w:color="auto"/>
        <w:bottom w:val="none" w:sz="0" w:space="0" w:color="auto"/>
        <w:right w:val="none" w:sz="0" w:space="0" w:color="auto"/>
      </w:divBdr>
      <w:divsChild>
        <w:div w:id="1812675768">
          <w:marLeft w:val="300"/>
          <w:marRight w:val="300"/>
          <w:marTop w:val="300"/>
          <w:marBottom w:val="300"/>
          <w:divBdr>
            <w:top w:val="none" w:sz="0" w:space="0" w:color="auto"/>
            <w:left w:val="none" w:sz="0" w:space="0" w:color="auto"/>
            <w:bottom w:val="none" w:sz="0" w:space="0" w:color="auto"/>
            <w:right w:val="none" w:sz="0" w:space="0" w:color="auto"/>
          </w:divBdr>
        </w:div>
      </w:divsChild>
    </w:div>
    <w:div w:id="483745475">
      <w:bodyDiv w:val="1"/>
      <w:marLeft w:val="0"/>
      <w:marRight w:val="0"/>
      <w:marTop w:val="0"/>
      <w:marBottom w:val="0"/>
      <w:divBdr>
        <w:top w:val="none" w:sz="0" w:space="0" w:color="auto"/>
        <w:left w:val="none" w:sz="0" w:space="0" w:color="auto"/>
        <w:bottom w:val="none" w:sz="0" w:space="0" w:color="auto"/>
        <w:right w:val="none" w:sz="0" w:space="0" w:color="auto"/>
      </w:divBdr>
      <w:divsChild>
        <w:div w:id="2004509567">
          <w:marLeft w:val="300"/>
          <w:marRight w:val="300"/>
          <w:marTop w:val="300"/>
          <w:marBottom w:val="300"/>
          <w:divBdr>
            <w:top w:val="none" w:sz="0" w:space="0" w:color="auto"/>
            <w:left w:val="none" w:sz="0" w:space="0" w:color="auto"/>
            <w:bottom w:val="none" w:sz="0" w:space="0" w:color="auto"/>
            <w:right w:val="none" w:sz="0" w:space="0" w:color="auto"/>
          </w:divBdr>
        </w:div>
      </w:divsChild>
    </w:div>
    <w:div w:id="666174176">
      <w:bodyDiv w:val="1"/>
      <w:marLeft w:val="0"/>
      <w:marRight w:val="0"/>
      <w:marTop w:val="0"/>
      <w:marBottom w:val="0"/>
      <w:divBdr>
        <w:top w:val="none" w:sz="0" w:space="0" w:color="auto"/>
        <w:left w:val="none" w:sz="0" w:space="0" w:color="auto"/>
        <w:bottom w:val="none" w:sz="0" w:space="0" w:color="auto"/>
        <w:right w:val="none" w:sz="0" w:space="0" w:color="auto"/>
      </w:divBdr>
      <w:divsChild>
        <w:div w:id="1460293859">
          <w:marLeft w:val="0"/>
          <w:marRight w:val="0"/>
          <w:marTop w:val="0"/>
          <w:marBottom w:val="0"/>
          <w:divBdr>
            <w:top w:val="none" w:sz="0" w:space="0" w:color="auto"/>
            <w:left w:val="none" w:sz="0" w:space="0" w:color="auto"/>
            <w:bottom w:val="none" w:sz="0" w:space="0" w:color="auto"/>
            <w:right w:val="none" w:sz="0" w:space="0" w:color="auto"/>
          </w:divBdr>
          <w:divsChild>
            <w:div w:id="177695323">
              <w:marLeft w:val="0"/>
              <w:marRight w:val="0"/>
              <w:marTop w:val="0"/>
              <w:marBottom w:val="0"/>
              <w:divBdr>
                <w:top w:val="none" w:sz="0" w:space="0" w:color="auto"/>
                <w:left w:val="none" w:sz="0" w:space="0" w:color="auto"/>
                <w:bottom w:val="none" w:sz="0" w:space="0" w:color="auto"/>
                <w:right w:val="none" w:sz="0" w:space="0" w:color="auto"/>
              </w:divBdr>
              <w:divsChild>
                <w:div w:id="44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0637">
      <w:bodyDiv w:val="1"/>
      <w:marLeft w:val="0"/>
      <w:marRight w:val="0"/>
      <w:marTop w:val="0"/>
      <w:marBottom w:val="0"/>
      <w:divBdr>
        <w:top w:val="none" w:sz="0" w:space="0" w:color="auto"/>
        <w:left w:val="none" w:sz="0" w:space="0" w:color="auto"/>
        <w:bottom w:val="none" w:sz="0" w:space="0" w:color="auto"/>
        <w:right w:val="none" w:sz="0" w:space="0" w:color="auto"/>
      </w:divBdr>
      <w:divsChild>
        <w:div w:id="1657300731">
          <w:marLeft w:val="300"/>
          <w:marRight w:val="300"/>
          <w:marTop w:val="300"/>
          <w:marBottom w:val="300"/>
          <w:divBdr>
            <w:top w:val="none" w:sz="0" w:space="0" w:color="auto"/>
            <w:left w:val="none" w:sz="0" w:space="0" w:color="auto"/>
            <w:bottom w:val="none" w:sz="0" w:space="0" w:color="auto"/>
            <w:right w:val="none" w:sz="0" w:space="0" w:color="auto"/>
          </w:divBdr>
        </w:div>
      </w:divsChild>
    </w:div>
    <w:div w:id="1953828844">
      <w:bodyDiv w:val="1"/>
      <w:marLeft w:val="0"/>
      <w:marRight w:val="0"/>
      <w:marTop w:val="0"/>
      <w:marBottom w:val="0"/>
      <w:divBdr>
        <w:top w:val="none" w:sz="0" w:space="0" w:color="auto"/>
        <w:left w:val="none" w:sz="0" w:space="0" w:color="auto"/>
        <w:bottom w:val="none" w:sz="0" w:space="0" w:color="auto"/>
        <w:right w:val="none" w:sz="0" w:space="0" w:color="auto"/>
      </w:divBdr>
      <w:divsChild>
        <w:div w:id="91441420">
          <w:marLeft w:val="0"/>
          <w:marRight w:val="0"/>
          <w:marTop w:val="0"/>
          <w:marBottom w:val="0"/>
          <w:divBdr>
            <w:top w:val="none" w:sz="0" w:space="0" w:color="auto"/>
            <w:left w:val="none" w:sz="0" w:space="0" w:color="auto"/>
            <w:bottom w:val="none" w:sz="0" w:space="0" w:color="auto"/>
            <w:right w:val="none" w:sz="0" w:space="0" w:color="auto"/>
          </w:divBdr>
          <w:divsChild>
            <w:div w:id="443499538">
              <w:marLeft w:val="0"/>
              <w:marRight w:val="0"/>
              <w:marTop w:val="0"/>
              <w:marBottom w:val="0"/>
              <w:divBdr>
                <w:top w:val="none" w:sz="0" w:space="0" w:color="auto"/>
                <w:left w:val="none" w:sz="0" w:space="0" w:color="auto"/>
                <w:bottom w:val="none" w:sz="0" w:space="0" w:color="auto"/>
                <w:right w:val="none" w:sz="0" w:space="0" w:color="auto"/>
              </w:divBdr>
              <w:divsChild>
                <w:div w:id="90729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754/16948823_2024_1(3)_2" TargetMode="External"/><Relationship Id="rId13" Type="http://schemas.openxmlformats.org/officeDocument/2006/relationships/hyperlink" Target="https://doi.org/10.20542/0131-2227-2023-67-7-118-1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ex.uz/docs/584107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i.org/10.20542/0131-2227-2023-67-7-118-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D3A51-4E81-47AF-941C-8EAABF682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8</Pages>
  <Words>2524</Words>
  <Characters>14388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753</cp:revision>
  <dcterms:created xsi:type="dcterms:W3CDTF">2023-06-02T09:08:00Z</dcterms:created>
  <dcterms:modified xsi:type="dcterms:W3CDTF">2024-09-02T10:39:00Z</dcterms:modified>
</cp:coreProperties>
</file>